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296" w:rsidRDefault="00D06296" w:rsidP="00D06296">
      <w:pPr>
        <w:spacing w:line="360" w:lineRule="auto"/>
        <w:jc w:val="center"/>
        <w:rPr>
          <w:b/>
          <w:sz w:val="28"/>
          <w:szCs w:val="28"/>
        </w:rPr>
      </w:pPr>
      <w:r>
        <w:rPr>
          <w:noProof/>
        </w:rPr>
        <w:drawing>
          <wp:inline distT="0" distB="0" distL="0" distR="0">
            <wp:extent cx="962025" cy="828675"/>
            <wp:effectExtent l="19050" t="0" r="9525" b="0"/>
            <wp:docPr id="1" name="Εικόνα 1" descr="mogmat_logo1 mik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gmat_logo1 mikro "/>
                    <pic:cNvPicPr>
                      <a:picLocks noChangeAspect="1" noChangeArrowheads="1"/>
                    </pic:cNvPicPr>
                  </pic:nvPicPr>
                  <pic:blipFill>
                    <a:blip r:embed="rId5" cstate="print"/>
                    <a:srcRect/>
                    <a:stretch>
                      <a:fillRect/>
                    </a:stretch>
                  </pic:blipFill>
                  <pic:spPr bwMode="auto">
                    <a:xfrm>
                      <a:off x="0" y="0"/>
                      <a:ext cx="962025" cy="828675"/>
                    </a:xfrm>
                    <a:prstGeom prst="rect">
                      <a:avLst/>
                    </a:prstGeom>
                    <a:noFill/>
                    <a:ln w="9525">
                      <a:noFill/>
                      <a:miter lim="800000"/>
                      <a:headEnd/>
                      <a:tailEnd/>
                    </a:ln>
                  </pic:spPr>
                </pic:pic>
              </a:graphicData>
            </a:graphic>
          </wp:inline>
        </w:drawing>
      </w:r>
      <w:r>
        <w:rPr>
          <w:noProof/>
        </w:rPr>
        <w:drawing>
          <wp:inline distT="0" distB="0" distL="0" distR="0">
            <wp:extent cx="1409700" cy="790575"/>
            <wp:effectExtent l="19050" t="0" r="0" b="0"/>
            <wp:docPr id="2" name="Picture 6" descr="C:\Users\C3_A\Deskto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3_A\Desktop\Untitled-2.jpg"/>
                    <pic:cNvPicPr>
                      <a:picLocks noChangeAspect="1" noChangeArrowheads="1"/>
                    </pic:cNvPicPr>
                  </pic:nvPicPr>
                  <pic:blipFill>
                    <a:blip r:embed="rId6" cstate="print"/>
                    <a:srcRect/>
                    <a:stretch>
                      <a:fillRect/>
                    </a:stretch>
                  </pic:blipFill>
                  <pic:spPr bwMode="auto">
                    <a:xfrm>
                      <a:off x="0" y="0"/>
                      <a:ext cx="1409700" cy="790575"/>
                    </a:xfrm>
                    <a:prstGeom prst="rect">
                      <a:avLst/>
                    </a:prstGeom>
                    <a:noFill/>
                    <a:ln w="9525">
                      <a:noFill/>
                      <a:miter lim="800000"/>
                      <a:headEnd/>
                      <a:tailEnd/>
                    </a:ln>
                  </pic:spPr>
                </pic:pic>
              </a:graphicData>
            </a:graphic>
          </wp:inline>
        </w:drawing>
      </w:r>
    </w:p>
    <w:p w:rsidR="000340C6" w:rsidRDefault="000340C6" w:rsidP="00A90ACD">
      <w:pPr>
        <w:spacing w:line="360" w:lineRule="auto"/>
        <w:jc w:val="center"/>
        <w:rPr>
          <w:rFonts w:asciiTheme="minorHAnsi" w:hAnsiTheme="minorHAnsi"/>
          <w:b/>
        </w:rPr>
      </w:pPr>
      <w:r w:rsidRPr="00E80171">
        <w:rPr>
          <w:rFonts w:asciiTheme="minorHAnsi" w:hAnsiTheme="minorHAnsi"/>
          <w:b/>
        </w:rPr>
        <w:t>ΤΕΧΝΟΛΟΓΙΚΟ ΕΚΠΑΙΔΕΥΤΙΚΟ ΙΔΡΥΜΑ ΔΥΤΙΚΗΣ ΜΑΚΕΔΟΝΙΑΣ</w:t>
      </w:r>
    </w:p>
    <w:p w:rsidR="00A364FB" w:rsidRDefault="00A364FB" w:rsidP="00A90ACD">
      <w:pPr>
        <w:spacing w:line="360" w:lineRule="auto"/>
        <w:jc w:val="center"/>
        <w:rPr>
          <w:rFonts w:asciiTheme="minorHAnsi" w:hAnsiTheme="minorHAnsi"/>
          <w:b/>
          <w:bCs/>
          <w:szCs w:val="24"/>
        </w:rPr>
      </w:pPr>
      <w:r w:rsidRPr="00A364FB">
        <w:rPr>
          <w:rFonts w:asciiTheme="minorHAnsi" w:hAnsiTheme="minorHAnsi"/>
          <w:b/>
          <w:bCs/>
          <w:szCs w:val="24"/>
        </w:rPr>
        <w:t xml:space="preserve">ΚΡΑΤΙΚΟ ΟΙΚΟΝΟΜΙΚΟ ΠΑΝΕΠΙΣΤΗΜΙΟ ΤΟΥ ΑΖΕΡΜΠΑΪΤΖΑΝ </w:t>
      </w:r>
    </w:p>
    <w:p w:rsidR="00A364FB" w:rsidRPr="00A364FB" w:rsidRDefault="00A364FB" w:rsidP="00A90ACD">
      <w:pPr>
        <w:spacing w:line="360" w:lineRule="auto"/>
        <w:jc w:val="center"/>
        <w:rPr>
          <w:rFonts w:asciiTheme="minorHAnsi" w:hAnsiTheme="minorHAnsi"/>
          <w:b/>
          <w:bCs/>
          <w:szCs w:val="24"/>
          <w:lang w:val="en-US"/>
        </w:rPr>
      </w:pPr>
      <w:r w:rsidRPr="00A364FB">
        <w:rPr>
          <w:b/>
          <w:bCs/>
          <w:szCs w:val="24"/>
          <w:lang w:val="en-US"/>
        </w:rPr>
        <w:t>(</w:t>
      </w:r>
      <w:r w:rsidRPr="00A364FB">
        <w:rPr>
          <w:rFonts w:asciiTheme="minorHAnsi" w:hAnsiTheme="minorHAnsi"/>
          <w:b/>
          <w:color w:val="auto"/>
          <w:szCs w:val="24"/>
          <w:lang w:val="en-US"/>
        </w:rPr>
        <w:t xml:space="preserve">AZERBAIJAN STATE </w:t>
      </w:r>
      <w:proofErr w:type="gramStart"/>
      <w:r w:rsidRPr="00A364FB">
        <w:rPr>
          <w:rFonts w:asciiTheme="minorHAnsi" w:hAnsiTheme="minorHAnsi"/>
          <w:b/>
          <w:color w:val="auto"/>
          <w:szCs w:val="24"/>
          <w:lang w:val="en-US"/>
        </w:rPr>
        <w:t>UNIVERSITY  OF</w:t>
      </w:r>
      <w:proofErr w:type="gramEnd"/>
      <w:r w:rsidRPr="00A364FB">
        <w:rPr>
          <w:rFonts w:asciiTheme="minorHAnsi" w:hAnsiTheme="minorHAnsi"/>
          <w:b/>
          <w:color w:val="auto"/>
          <w:szCs w:val="24"/>
          <w:lang w:val="en-US"/>
        </w:rPr>
        <w:t xml:space="preserve"> ECONOMICS (UNEC, </w:t>
      </w:r>
      <w:r w:rsidRPr="00A364FB">
        <w:rPr>
          <w:rFonts w:asciiTheme="minorHAnsi" w:hAnsiTheme="minorHAnsi"/>
          <w:b/>
          <w:bCs/>
          <w:szCs w:val="24"/>
          <w:lang w:val="en-US"/>
        </w:rPr>
        <w:t xml:space="preserve"> </w:t>
      </w:r>
      <w:r w:rsidRPr="00A364FB">
        <w:rPr>
          <w:rFonts w:asciiTheme="minorHAnsi" w:hAnsiTheme="minorHAnsi"/>
          <w:b/>
          <w:bCs/>
          <w:szCs w:val="24"/>
        </w:rPr>
        <w:t>ΠΟΛΗ</w:t>
      </w:r>
      <w:r w:rsidRPr="00A364FB">
        <w:rPr>
          <w:rFonts w:asciiTheme="minorHAnsi" w:hAnsiTheme="minorHAnsi"/>
          <w:b/>
          <w:bCs/>
          <w:szCs w:val="24"/>
          <w:lang w:val="en-US"/>
        </w:rPr>
        <w:t xml:space="preserve"> </w:t>
      </w:r>
      <w:r w:rsidRPr="00A364FB">
        <w:rPr>
          <w:rFonts w:asciiTheme="minorHAnsi" w:hAnsiTheme="minorHAnsi"/>
          <w:b/>
          <w:bCs/>
          <w:szCs w:val="24"/>
        </w:rPr>
        <w:t>ΜΠΑΚΟΥ</w:t>
      </w:r>
      <w:r w:rsidRPr="00A364FB">
        <w:rPr>
          <w:rFonts w:asciiTheme="minorHAnsi" w:hAnsiTheme="minorHAnsi"/>
          <w:b/>
          <w:bCs/>
          <w:szCs w:val="24"/>
          <w:lang w:val="en-US"/>
        </w:rPr>
        <w:t>),</w:t>
      </w:r>
      <w:r w:rsidRPr="00A364FB">
        <w:rPr>
          <w:rFonts w:asciiTheme="minorHAnsi" w:hAnsiTheme="minorHAnsi"/>
          <w:b/>
          <w:bCs/>
          <w:sz w:val="28"/>
          <w:szCs w:val="28"/>
          <w:lang w:val="en-US"/>
        </w:rPr>
        <w:t xml:space="preserve">  </w:t>
      </w:r>
      <w:r w:rsidRPr="00A364FB">
        <w:rPr>
          <w:rFonts w:asciiTheme="minorHAnsi" w:hAnsiTheme="minorHAnsi"/>
          <w:b/>
          <w:bCs/>
          <w:szCs w:val="24"/>
          <w:lang w:val="en-US"/>
        </w:rPr>
        <w:t xml:space="preserve"> </w:t>
      </w:r>
    </w:p>
    <w:p w:rsidR="00CE3361" w:rsidRPr="00697634" w:rsidRDefault="00CE3361" w:rsidP="00CE3361">
      <w:pPr>
        <w:spacing w:line="360" w:lineRule="auto"/>
        <w:jc w:val="center"/>
        <w:rPr>
          <w:rFonts w:ascii="Calibri" w:hAnsi="Calibri"/>
          <w:b/>
          <w:szCs w:val="24"/>
        </w:rPr>
      </w:pPr>
      <w:r w:rsidRPr="00697634">
        <w:rPr>
          <w:rFonts w:ascii="Calibri" w:hAnsi="Calibri"/>
          <w:b/>
          <w:szCs w:val="24"/>
        </w:rPr>
        <w:t xml:space="preserve">ΔΙΕΘΝΕΣ ΔΙΙΔΡΥΜΑΤΙΚΟ-ΔΙΑΤΜΗΜΑΤΙΚΟ ΚΟΙΝΟ ΠΡΟΓΡΑΜΜΑ ΜΕΤΑΠΤΥΧΙΑΚΩΝ ΣΠΟΥΔΩΝ ΣΤΗ </w:t>
      </w:r>
    </w:p>
    <w:p w:rsidR="00F119D5" w:rsidRPr="00F119D5" w:rsidRDefault="00F119D5" w:rsidP="00F119D5">
      <w:pPr>
        <w:spacing w:line="360" w:lineRule="auto"/>
        <w:jc w:val="center"/>
        <w:rPr>
          <w:rFonts w:asciiTheme="minorHAnsi" w:hAnsiTheme="minorHAnsi"/>
          <w:b/>
        </w:rPr>
      </w:pPr>
      <w:r w:rsidRPr="00F119D5">
        <w:rPr>
          <w:rFonts w:asciiTheme="minorHAnsi" w:hAnsiTheme="minorHAnsi"/>
          <w:b/>
        </w:rPr>
        <w:t xml:space="preserve">« ΔΙΑΧΕΙΡΙΣΗ  ΚΑΙ ΜΕΤΑΦΟΡΑ ΦΥΣΙΚΟΥ ΑΕΡΙΟΥ ΚΑΙ ΠΕΤΡΕΛΑΙΟΥ» </w:t>
      </w:r>
    </w:p>
    <w:p w:rsidR="000340C6" w:rsidRPr="00680F65" w:rsidRDefault="00F119D5" w:rsidP="00F119D5">
      <w:pPr>
        <w:spacing w:line="360" w:lineRule="auto"/>
        <w:jc w:val="center"/>
        <w:rPr>
          <w:rFonts w:asciiTheme="minorHAnsi" w:hAnsiTheme="minorHAnsi"/>
          <w:b/>
          <w:lang w:val="en-US"/>
        </w:rPr>
      </w:pPr>
      <w:r w:rsidRPr="00F119D5">
        <w:rPr>
          <w:rFonts w:asciiTheme="minorHAnsi" w:hAnsiTheme="minorHAnsi"/>
          <w:b/>
          <w:lang w:val="en-US"/>
        </w:rPr>
        <w:t xml:space="preserve">«PETROLEUM OIL </w:t>
      </w:r>
      <w:proofErr w:type="gramStart"/>
      <w:r w:rsidRPr="00F119D5">
        <w:rPr>
          <w:rFonts w:asciiTheme="minorHAnsi" w:hAnsiTheme="minorHAnsi"/>
          <w:b/>
          <w:lang w:val="en-US"/>
        </w:rPr>
        <w:t>AND  GAS</w:t>
      </w:r>
      <w:proofErr w:type="gramEnd"/>
      <w:r w:rsidRPr="00F119D5">
        <w:rPr>
          <w:rFonts w:asciiTheme="minorHAnsi" w:hAnsiTheme="minorHAnsi"/>
          <w:b/>
          <w:lang w:val="en-US"/>
        </w:rPr>
        <w:t xml:space="preserve"> MANAGEMENT AND TRANSPORTATION » </w:t>
      </w:r>
      <w:r w:rsidR="000340C6" w:rsidRPr="00E80171">
        <w:rPr>
          <w:rFonts w:asciiTheme="minorHAnsi" w:hAnsiTheme="minorHAnsi"/>
          <w:b/>
        </w:rPr>
        <w:t>ΔΙΟΙΚΗΣΗ</w:t>
      </w:r>
      <w:r w:rsidR="000340C6" w:rsidRPr="00F119D5">
        <w:rPr>
          <w:rFonts w:asciiTheme="minorHAnsi" w:hAnsiTheme="minorHAnsi"/>
          <w:b/>
          <w:lang w:val="en-US"/>
        </w:rPr>
        <w:t xml:space="preserve"> </w:t>
      </w:r>
      <w:r>
        <w:rPr>
          <w:rFonts w:asciiTheme="minorHAnsi" w:hAnsiTheme="minorHAnsi"/>
          <w:b/>
          <w:lang w:val="en-US"/>
        </w:rPr>
        <w:t xml:space="preserve"> </w:t>
      </w:r>
    </w:p>
    <w:p w:rsidR="00981865" w:rsidRPr="00E467C8" w:rsidRDefault="00981865" w:rsidP="00A90ACD">
      <w:pPr>
        <w:spacing w:line="360" w:lineRule="auto"/>
        <w:jc w:val="center"/>
        <w:rPr>
          <w:rFonts w:asciiTheme="minorHAnsi" w:hAnsiTheme="minorHAnsi"/>
          <w:b/>
          <w:u w:val="single"/>
        </w:rPr>
      </w:pPr>
      <w:r w:rsidRPr="00E467C8">
        <w:rPr>
          <w:rFonts w:asciiTheme="minorHAnsi" w:hAnsiTheme="minorHAnsi"/>
          <w:b/>
          <w:u w:val="single"/>
        </w:rPr>
        <w:t xml:space="preserve">ΑΝΑΚΟΙΝΩΣΗ –ΠΡΟΚΗΡΥΞΗ </w:t>
      </w:r>
    </w:p>
    <w:p w:rsidR="00981865" w:rsidRPr="00E467C8" w:rsidRDefault="00E51FA5" w:rsidP="00A90ACD">
      <w:pPr>
        <w:spacing w:line="360" w:lineRule="auto"/>
        <w:jc w:val="center"/>
        <w:rPr>
          <w:rFonts w:asciiTheme="minorHAnsi" w:hAnsiTheme="minorHAnsi"/>
          <w:b/>
          <w:u w:val="single"/>
        </w:rPr>
      </w:pPr>
      <w:r w:rsidRPr="00E467C8">
        <w:rPr>
          <w:rFonts w:asciiTheme="minorHAnsi" w:hAnsiTheme="minorHAnsi"/>
          <w:b/>
          <w:u w:val="single"/>
        </w:rPr>
        <w:t>ΓΙΑ ΤΟ ΑΚΑΔΗΜΑΪΚΟ ΕΤΟΣ 201</w:t>
      </w:r>
      <w:r w:rsidR="00D16659" w:rsidRPr="00D16659">
        <w:rPr>
          <w:rFonts w:asciiTheme="minorHAnsi" w:hAnsiTheme="minorHAnsi"/>
          <w:b/>
          <w:u w:val="single"/>
        </w:rPr>
        <w:t>9</w:t>
      </w:r>
      <w:r w:rsidRPr="00E467C8">
        <w:rPr>
          <w:rFonts w:asciiTheme="minorHAnsi" w:hAnsiTheme="minorHAnsi"/>
          <w:b/>
          <w:u w:val="single"/>
        </w:rPr>
        <w:t>-20</w:t>
      </w:r>
      <w:r w:rsidR="00D16659" w:rsidRPr="00D16659">
        <w:rPr>
          <w:rFonts w:asciiTheme="minorHAnsi" w:hAnsiTheme="minorHAnsi"/>
          <w:b/>
          <w:u w:val="single"/>
        </w:rPr>
        <w:t>20</w:t>
      </w:r>
      <w:r w:rsidR="0041586B" w:rsidRPr="00E467C8">
        <w:rPr>
          <w:rFonts w:asciiTheme="minorHAnsi" w:hAnsiTheme="minorHAnsi"/>
          <w:b/>
          <w:u w:val="single"/>
        </w:rPr>
        <w:t xml:space="preserve"> </w:t>
      </w:r>
    </w:p>
    <w:p w:rsidR="00FF58AE" w:rsidRDefault="00785A49" w:rsidP="00FF58AE">
      <w:pPr>
        <w:spacing w:line="360" w:lineRule="auto"/>
        <w:jc w:val="center"/>
        <w:rPr>
          <w:rFonts w:asciiTheme="minorHAnsi" w:hAnsiTheme="minorHAnsi"/>
          <w:b/>
        </w:rPr>
      </w:pPr>
      <w:r>
        <w:rPr>
          <w:rFonts w:asciiTheme="minorHAnsi" w:hAnsiTheme="minorHAnsi"/>
          <w:b/>
        </w:rPr>
        <w:t>το</w:t>
      </w:r>
      <w:r w:rsidR="00FF58AE">
        <w:rPr>
          <w:rFonts w:asciiTheme="minorHAnsi" w:hAnsiTheme="minorHAnsi"/>
          <w:b/>
        </w:rPr>
        <w:t xml:space="preserve"> Τμήμα</w:t>
      </w:r>
      <w:r w:rsidR="00FF58AE" w:rsidRPr="00FF58AE">
        <w:rPr>
          <w:rFonts w:asciiTheme="minorHAnsi" w:hAnsiTheme="minorHAnsi"/>
          <w:b/>
        </w:rPr>
        <w:t xml:space="preserve"> Διοίκησης Επιχειρήσεων με έδρα την Κοζάνη της Σχολής </w:t>
      </w:r>
      <w:r w:rsidR="00FF58AE">
        <w:rPr>
          <w:rFonts w:asciiTheme="minorHAnsi" w:hAnsiTheme="minorHAnsi"/>
          <w:b/>
        </w:rPr>
        <w:t>Διοίκησης και Οικονομίας και το Τμήμα</w:t>
      </w:r>
      <w:r w:rsidR="00FF58AE" w:rsidRPr="00FF58AE">
        <w:rPr>
          <w:rFonts w:asciiTheme="minorHAnsi" w:hAnsiTheme="minorHAnsi"/>
          <w:b/>
        </w:rPr>
        <w:t xml:space="preserve"> Μ</w:t>
      </w:r>
      <w:r w:rsidR="00FF58AE">
        <w:rPr>
          <w:rFonts w:asciiTheme="minorHAnsi" w:hAnsiTheme="minorHAnsi"/>
          <w:b/>
        </w:rPr>
        <w:t>ηχανικών Περιβάλλοντος και Μηχα</w:t>
      </w:r>
      <w:r w:rsidR="00FF58AE" w:rsidRPr="00FF58AE">
        <w:rPr>
          <w:rFonts w:asciiTheme="minorHAnsi" w:hAnsiTheme="minorHAnsi"/>
          <w:b/>
        </w:rPr>
        <w:t xml:space="preserve">νικών </w:t>
      </w:r>
      <w:proofErr w:type="spellStart"/>
      <w:r w:rsidR="00FF58AE" w:rsidRPr="00FF58AE">
        <w:rPr>
          <w:rFonts w:asciiTheme="minorHAnsi" w:hAnsiTheme="minorHAnsi"/>
          <w:b/>
        </w:rPr>
        <w:t>Αντιρρ</w:t>
      </w:r>
      <w:r w:rsidR="00FF58AE">
        <w:rPr>
          <w:rFonts w:asciiTheme="minorHAnsi" w:hAnsiTheme="minorHAnsi"/>
          <w:b/>
        </w:rPr>
        <w:t>ύπανσης</w:t>
      </w:r>
      <w:proofErr w:type="spellEnd"/>
      <w:r w:rsidR="00FF58AE">
        <w:rPr>
          <w:rFonts w:asciiTheme="minorHAnsi" w:hAnsiTheme="minorHAnsi"/>
          <w:b/>
        </w:rPr>
        <w:t xml:space="preserve"> Τ.Ε. της Σχολής Τεχνολο</w:t>
      </w:r>
      <w:r w:rsidR="00FF58AE" w:rsidRPr="00FF58AE">
        <w:rPr>
          <w:rFonts w:asciiTheme="minorHAnsi" w:hAnsiTheme="minorHAnsi"/>
          <w:b/>
        </w:rPr>
        <w:t>γικών Εφαρμογών του Τ.Ε.Ι. Δυτικής Μακεδονίας</w:t>
      </w:r>
    </w:p>
    <w:p w:rsidR="00BD68FF" w:rsidRDefault="00F119D5" w:rsidP="00F119D5">
      <w:pPr>
        <w:spacing w:line="360" w:lineRule="auto"/>
        <w:jc w:val="center"/>
        <w:rPr>
          <w:rFonts w:asciiTheme="minorHAnsi" w:hAnsiTheme="minorHAnsi"/>
          <w:b/>
        </w:rPr>
      </w:pPr>
      <w:r w:rsidRPr="00F119D5">
        <w:rPr>
          <w:rFonts w:asciiTheme="minorHAnsi" w:hAnsiTheme="minorHAnsi"/>
          <w:b/>
        </w:rPr>
        <w:t xml:space="preserve">σε συνεργασία με το Κρατικό Οικονομικό Πανεπιστήμιο του Αζερμπαϊτζάν </w:t>
      </w:r>
    </w:p>
    <w:p w:rsidR="00F119D5" w:rsidRPr="007A0A9B" w:rsidRDefault="00F119D5" w:rsidP="00F119D5">
      <w:pPr>
        <w:spacing w:line="360" w:lineRule="auto"/>
        <w:jc w:val="center"/>
        <w:rPr>
          <w:rFonts w:asciiTheme="minorHAnsi" w:hAnsiTheme="minorHAnsi"/>
          <w:b/>
        </w:rPr>
      </w:pPr>
      <w:r w:rsidRPr="00F119D5">
        <w:rPr>
          <w:rFonts w:asciiTheme="minorHAnsi" w:hAnsiTheme="minorHAnsi"/>
          <w:b/>
        </w:rPr>
        <w:t xml:space="preserve">(πόλη Μπακού),  </w:t>
      </w:r>
    </w:p>
    <w:p w:rsidR="007A0A9B" w:rsidRPr="007A0A9B" w:rsidRDefault="007A0A9B" w:rsidP="007A0A9B">
      <w:pPr>
        <w:spacing w:line="360" w:lineRule="auto"/>
        <w:jc w:val="center"/>
        <w:rPr>
          <w:rFonts w:asciiTheme="minorHAnsi" w:hAnsiTheme="minorHAnsi"/>
          <w:b/>
          <w:szCs w:val="24"/>
        </w:rPr>
      </w:pPr>
      <w:r w:rsidRPr="007A0A9B">
        <w:rPr>
          <w:rFonts w:asciiTheme="minorHAnsi" w:hAnsiTheme="minorHAnsi"/>
          <w:b/>
          <w:szCs w:val="24"/>
        </w:rPr>
        <w:t xml:space="preserve">ανακοινώνει  την προκήρυξη  για </w:t>
      </w:r>
      <w:r w:rsidR="00D16659">
        <w:rPr>
          <w:rFonts w:asciiTheme="minorHAnsi" w:hAnsiTheme="minorHAnsi"/>
          <w:b/>
          <w:szCs w:val="24"/>
        </w:rPr>
        <w:t>5</w:t>
      </w:r>
      <w:r w:rsidRPr="007A0A9B">
        <w:rPr>
          <w:rFonts w:asciiTheme="minorHAnsi" w:hAnsiTheme="minorHAnsi"/>
          <w:b/>
          <w:szCs w:val="24"/>
          <w:vertAlign w:val="superscript"/>
        </w:rPr>
        <w:t>η</w:t>
      </w:r>
      <w:r w:rsidRPr="007A0A9B">
        <w:rPr>
          <w:rFonts w:asciiTheme="minorHAnsi" w:hAnsiTheme="minorHAnsi"/>
          <w:b/>
          <w:szCs w:val="24"/>
        </w:rPr>
        <w:t xml:space="preserve"> χρονιά του </w:t>
      </w:r>
    </w:p>
    <w:p w:rsidR="00683AE2" w:rsidRDefault="004F54DB" w:rsidP="004F54DB">
      <w:pPr>
        <w:autoSpaceDE w:val="0"/>
        <w:autoSpaceDN w:val="0"/>
        <w:adjustRightInd w:val="0"/>
        <w:spacing w:line="360" w:lineRule="auto"/>
        <w:jc w:val="center"/>
        <w:rPr>
          <w:rFonts w:ascii="Calibri" w:hAnsi="Calibri"/>
          <w:b/>
          <w:bCs/>
          <w:szCs w:val="24"/>
        </w:rPr>
      </w:pPr>
      <w:r w:rsidRPr="00683AE2">
        <w:rPr>
          <w:rFonts w:ascii="Calibri" w:hAnsi="Calibri"/>
          <w:b/>
          <w:bCs/>
          <w:szCs w:val="24"/>
        </w:rPr>
        <w:t>εγκεκριμένου</w:t>
      </w:r>
      <w:r w:rsidRPr="00683AE2">
        <w:rPr>
          <w:rFonts w:ascii="Calibri" w:hAnsi="Calibri"/>
          <w:b/>
          <w:szCs w:val="24"/>
        </w:rPr>
        <w:t xml:space="preserve"> Διεθνούς</w:t>
      </w:r>
      <w:r w:rsidR="00683AE2">
        <w:rPr>
          <w:rFonts w:ascii="Calibri" w:hAnsi="Calibri"/>
          <w:b/>
          <w:szCs w:val="24"/>
        </w:rPr>
        <w:t xml:space="preserve"> </w:t>
      </w:r>
      <w:proofErr w:type="spellStart"/>
      <w:r w:rsidR="00683AE2">
        <w:rPr>
          <w:rFonts w:ascii="Calibri" w:hAnsi="Calibri"/>
          <w:b/>
          <w:szCs w:val="24"/>
        </w:rPr>
        <w:t>Διιδρυματικού</w:t>
      </w:r>
      <w:proofErr w:type="spellEnd"/>
      <w:r w:rsidR="00E019C3">
        <w:rPr>
          <w:rFonts w:ascii="Calibri" w:hAnsi="Calibri"/>
          <w:b/>
          <w:szCs w:val="24"/>
        </w:rPr>
        <w:t>-</w:t>
      </w:r>
      <w:proofErr w:type="spellStart"/>
      <w:r w:rsidR="00E019C3">
        <w:rPr>
          <w:rFonts w:ascii="Calibri" w:hAnsi="Calibri"/>
          <w:b/>
          <w:szCs w:val="24"/>
        </w:rPr>
        <w:t>Διατμηματικού</w:t>
      </w:r>
      <w:proofErr w:type="spellEnd"/>
      <w:r w:rsidR="00683AE2">
        <w:rPr>
          <w:rFonts w:ascii="Calibri" w:hAnsi="Calibri"/>
          <w:b/>
          <w:szCs w:val="24"/>
        </w:rPr>
        <w:t xml:space="preserve"> </w:t>
      </w:r>
      <w:r w:rsidRPr="00683AE2">
        <w:rPr>
          <w:rFonts w:ascii="Calibri" w:hAnsi="Calibri"/>
          <w:b/>
          <w:szCs w:val="24"/>
        </w:rPr>
        <w:t>κοινού</w:t>
      </w:r>
      <w:r w:rsidRPr="00683AE2">
        <w:rPr>
          <w:rFonts w:ascii="Calibri" w:hAnsi="Calibri"/>
          <w:b/>
          <w:bCs/>
          <w:szCs w:val="24"/>
        </w:rPr>
        <w:t xml:space="preserve"> </w:t>
      </w:r>
    </w:p>
    <w:p w:rsidR="004F54DB" w:rsidRPr="00683AE2" w:rsidRDefault="004F54DB" w:rsidP="004F54DB">
      <w:pPr>
        <w:autoSpaceDE w:val="0"/>
        <w:autoSpaceDN w:val="0"/>
        <w:adjustRightInd w:val="0"/>
        <w:spacing w:line="360" w:lineRule="auto"/>
        <w:jc w:val="center"/>
        <w:rPr>
          <w:rFonts w:ascii="Calibri" w:hAnsi="Calibri"/>
          <w:b/>
          <w:szCs w:val="24"/>
        </w:rPr>
      </w:pPr>
      <w:r w:rsidRPr="00683AE2">
        <w:rPr>
          <w:rFonts w:ascii="Calibri" w:hAnsi="Calibri"/>
          <w:b/>
          <w:bCs/>
          <w:szCs w:val="24"/>
        </w:rPr>
        <w:t>Προγράμματος Μεταπτυχιακών Σπουδών (ΠΜΣ)</w:t>
      </w:r>
      <w:r w:rsidRPr="00683AE2">
        <w:rPr>
          <w:rFonts w:ascii="Calibri" w:hAnsi="Calibri"/>
          <w:b/>
          <w:szCs w:val="24"/>
        </w:rPr>
        <w:t>-</w:t>
      </w:r>
      <w:r w:rsidRPr="00683AE2">
        <w:rPr>
          <w:rFonts w:ascii="Calibri" w:hAnsi="Calibri"/>
          <w:b/>
          <w:szCs w:val="24"/>
          <w:lang w:val="en-US"/>
        </w:rPr>
        <w:t>MOGMAT</w:t>
      </w:r>
    </w:p>
    <w:p w:rsidR="00F119D5" w:rsidRPr="00F119D5" w:rsidRDefault="004F54DB" w:rsidP="00E467C8">
      <w:pPr>
        <w:autoSpaceDE w:val="0"/>
        <w:autoSpaceDN w:val="0"/>
        <w:adjustRightInd w:val="0"/>
        <w:spacing w:line="360" w:lineRule="auto"/>
        <w:jc w:val="center"/>
        <w:rPr>
          <w:rFonts w:asciiTheme="minorHAnsi" w:hAnsiTheme="minorHAnsi"/>
          <w:b/>
        </w:rPr>
      </w:pPr>
      <w:r w:rsidRPr="00683AE2">
        <w:rPr>
          <w:rFonts w:ascii="Calibri" w:hAnsi="Calibri"/>
          <w:b/>
          <w:szCs w:val="24"/>
        </w:rPr>
        <w:t xml:space="preserve">   (</w:t>
      </w:r>
      <w:r w:rsidRPr="00683AE2">
        <w:rPr>
          <w:rFonts w:asciiTheme="minorHAnsi" w:hAnsiTheme="minorHAnsi"/>
          <w:b/>
          <w:bCs/>
          <w:szCs w:val="24"/>
        </w:rPr>
        <w:t>ΦEK -</w:t>
      </w:r>
      <w:r w:rsidRPr="00683AE2">
        <w:rPr>
          <w:rFonts w:asciiTheme="minorHAnsi" w:hAnsiTheme="minorHAnsi" w:cs="MyriadPro-Semibold"/>
          <w:b/>
          <w:bCs/>
          <w:szCs w:val="24"/>
        </w:rPr>
        <w:t xml:space="preserve"> 3340 </w:t>
      </w:r>
      <w:proofErr w:type="spellStart"/>
      <w:r w:rsidRPr="00683AE2">
        <w:rPr>
          <w:rFonts w:asciiTheme="minorHAnsi" w:hAnsiTheme="minorHAnsi" w:cs="MyriadPro-Semibold"/>
          <w:b/>
          <w:bCs/>
          <w:szCs w:val="24"/>
        </w:rPr>
        <w:t>τ.β</w:t>
      </w:r>
      <w:proofErr w:type="spellEnd"/>
      <w:r w:rsidRPr="00683AE2">
        <w:rPr>
          <w:rFonts w:asciiTheme="minorHAnsi" w:hAnsiTheme="minorHAnsi" w:cs="MyriadPro-Semibold"/>
          <w:b/>
          <w:bCs/>
          <w:szCs w:val="24"/>
        </w:rPr>
        <w:t>./</w:t>
      </w:r>
      <w:r w:rsidRPr="00683AE2">
        <w:rPr>
          <w:rFonts w:asciiTheme="minorHAnsi" w:hAnsiTheme="minorHAnsi" w:cs="MyriadPro-Regular"/>
          <w:b/>
          <w:szCs w:val="24"/>
        </w:rPr>
        <w:t xml:space="preserve"> 10 Αυγούστου 2018)</w:t>
      </w:r>
      <w:r w:rsidR="000A0BEE" w:rsidRPr="000A0BEE">
        <w:rPr>
          <w:rFonts w:asciiTheme="minorHAnsi" w:hAnsiTheme="minorHAnsi"/>
          <w:b/>
        </w:rPr>
        <w:t xml:space="preserve"> </w:t>
      </w:r>
      <w:r w:rsidR="00F119D5" w:rsidRPr="00F119D5">
        <w:rPr>
          <w:rFonts w:asciiTheme="minorHAnsi" w:hAnsiTheme="minorHAnsi"/>
          <w:b/>
        </w:rPr>
        <w:t xml:space="preserve"> με τίτλο: </w:t>
      </w:r>
    </w:p>
    <w:p w:rsidR="00F119D5" w:rsidRPr="00F119D5" w:rsidRDefault="00F119D5" w:rsidP="00F119D5">
      <w:pPr>
        <w:spacing w:line="360" w:lineRule="auto"/>
        <w:jc w:val="center"/>
        <w:rPr>
          <w:rFonts w:asciiTheme="minorHAnsi" w:hAnsiTheme="minorHAnsi"/>
          <w:b/>
        </w:rPr>
      </w:pPr>
      <w:r w:rsidRPr="00F119D5">
        <w:rPr>
          <w:rFonts w:asciiTheme="minorHAnsi" w:hAnsiTheme="minorHAnsi"/>
          <w:b/>
        </w:rPr>
        <w:t>« Διαχείριση  και μεταφορά φυσικού αερίου και πετρελαίου»</w:t>
      </w:r>
    </w:p>
    <w:p w:rsidR="00F119D5" w:rsidRPr="00F119D5" w:rsidRDefault="00F119D5" w:rsidP="00F119D5">
      <w:pPr>
        <w:spacing w:line="360" w:lineRule="auto"/>
        <w:jc w:val="center"/>
        <w:rPr>
          <w:rFonts w:asciiTheme="minorHAnsi" w:hAnsiTheme="minorHAnsi"/>
          <w:b/>
          <w:lang w:val="en-US"/>
        </w:rPr>
      </w:pPr>
      <w:r w:rsidRPr="00F119D5">
        <w:rPr>
          <w:rFonts w:asciiTheme="minorHAnsi" w:hAnsiTheme="minorHAnsi"/>
          <w:b/>
          <w:lang w:val="en-US"/>
        </w:rPr>
        <w:t xml:space="preserve">«Petroleum oil </w:t>
      </w:r>
      <w:proofErr w:type="gramStart"/>
      <w:r w:rsidRPr="00F119D5">
        <w:rPr>
          <w:rFonts w:asciiTheme="minorHAnsi" w:hAnsiTheme="minorHAnsi"/>
          <w:b/>
          <w:lang w:val="en-US"/>
        </w:rPr>
        <w:t>and  gas</w:t>
      </w:r>
      <w:proofErr w:type="gramEnd"/>
      <w:r w:rsidRPr="00F119D5">
        <w:rPr>
          <w:rFonts w:asciiTheme="minorHAnsi" w:hAnsiTheme="minorHAnsi"/>
          <w:b/>
          <w:lang w:val="en-US"/>
        </w:rPr>
        <w:t xml:space="preserve"> management and transportation </w:t>
      </w:r>
      <w:proofErr w:type="spellStart"/>
      <w:r w:rsidR="007A0A9B" w:rsidRPr="007A0A9B">
        <w:rPr>
          <w:rFonts w:asciiTheme="minorHAnsi" w:hAnsiTheme="minorHAnsi"/>
          <w:b/>
          <w:szCs w:val="24"/>
          <w:lang w:val="en-US"/>
        </w:rPr>
        <w:t>M.Sc.MOGMAT</w:t>
      </w:r>
      <w:proofErr w:type="spellEnd"/>
      <w:r w:rsidR="007A0A9B" w:rsidRPr="00F119D5">
        <w:rPr>
          <w:rFonts w:asciiTheme="minorHAnsi" w:hAnsiTheme="minorHAnsi"/>
          <w:b/>
          <w:lang w:val="en-US"/>
        </w:rPr>
        <w:t xml:space="preserve"> </w:t>
      </w:r>
      <w:r w:rsidRPr="00F119D5">
        <w:rPr>
          <w:rFonts w:asciiTheme="minorHAnsi" w:hAnsiTheme="minorHAnsi"/>
          <w:b/>
          <w:lang w:val="en-US"/>
        </w:rPr>
        <w:t xml:space="preserve">» </w:t>
      </w:r>
    </w:p>
    <w:p w:rsidR="00AF01F0" w:rsidRPr="00AF01F0" w:rsidRDefault="00AF01F0" w:rsidP="00AF01F0">
      <w:pPr>
        <w:spacing w:line="360" w:lineRule="auto"/>
        <w:rPr>
          <w:rFonts w:ascii="Calibri" w:hAnsi="Calibri"/>
          <w:b/>
          <w:szCs w:val="24"/>
        </w:rPr>
      </w:pPr>
      <w:r w:rsidRPr="00CE3361">
        <w:rPr>
          <w:rFonts w:asciiTheme="minorHAnsi" w:hAnsiTheme="minorHAnsi"/>
          <w:szCs w:val="24"/>
          <w:lang w:val="en-US"/>
        </w:rPr>
        <w:t xml:space="preserve">                   </w:t>
      </w:r>
      <w:r w:rsidR="007A0A9B" w:rsidRPr="00CE3361">
        <w:rPr>
          <w:rFonts w:asciiTheme="minorHAnsi" w:hAnsiTheme="minorHAnsi"/>
          <w:szCs w:val="24"/>
          <w:lang w:val="en-US"/>
        </w:rPr>
        <w:t xml:space="preserve">  </w:t>
      </w:r>
      <w:r w:rsidRPr="00AF01F0">
        <w:rPr>
          <w:rFonts w:ascii="Calibri" w:hAnsi="Calibri"/>
          <w:b/>
          <w:szCs w:val="24"/>
        </w:rPr>
        <w:t xml:space="preserve">Το </w:t>
      </w:r>
      <w:r w:rsidRPr="00AF01F0">
        <w:rPr>
          <w:rFonts w:ascii="Calibri" w:hAnsi="Calibri"/>
          <w:b/>
          <w:bCs/>
          <w:szCs w:val="24"/>
        </w:rPr>
        <w:t>ΠΜΣ</w:t>
      </w:r>
      <w:r w:rsidRPr="00AF01F0">
        <w:rPr>
          <w:rFonts w:ascii="Calibri" w:hAnsi="Calibri"/>
          <w:b/>
          <w:szCs w:val="24"/>
        </w:rPr>
        <w:t xml:space="preserve">   επιχορηγείται από τον </w:t>
      </w:r>
      <w:proofErr w:type="spellStart"/>
      <w:r w:rsidRPr="00AF01F0">
        <w:rPr>
          <w:rFonts w:ascii="Calibri" w:hAnsi="Calibri" w:cs="Arial"/>
          <w:b/>
          <w:szCs w:val="24"/>
        </w:rPr>
        <w:t>Διαδριατικό</w:t>
      </w:r>
      <w:proofErr w:type="spellEnd"/>
      <w:r w:rsidRPr="00AF01F0">
        <w:rPr>
          <w:rFonts w:ascii="Calibri" w:hAnsi="Calibri" w:cs="Arial"/>
          <w:b/>
          <w:szCs w:val="24"/>
        </w:rPr>
        <w:t xml:space="preserve"> Αγωγό Φυσικού Αερίου (TAP-AG, </w:t>
      </w:r>
      <w:proofErr w:type="spellStart"/>
      <w:r w:rsidRPr="00AF01F0">
        <w:rPr>
          <w:rFonts w:ascii="Calibri" w:hAnsi="Calibri" w:cs="Arial"/>
          <w:b/>
          <w:szCs w:val="24"/>
        </w:rPr>
        <w:t>Trans</w:t>
      </w:r>
      <w:proofErr w:type="spellEnd"/>
      <w:r w:rsidRPr="00AF01F0">
        <w:rPr>
          <w:rFonts w:ascii="Calibri" w:hAnsi="Calibri" w:cs="Arial"/>
          <w:b/>
          <w:szCs w:val="24"/>
        </w:rPr>
        <w:t xml:space="preserve"> </w:t>
      </w:r>
      <w:proofErr w:type="spellStart"/>
      <w:r w:rsidRPr="00AF01F0">
        <w:rPr>
          <w:rFonts w:ascii="Calibri" w:hAnsi="Calibri" w:cs="Arial"/>
          <w:b/>
          <w:szCs w:val="24"/>
        </w:rPr>
        <w:t>Adriatic</w:t>
      </w:r>
      <w:proofErr w:type="spellEnd"/>
      <w:r w:rsidRPr="00AF01F0">
        <w:rPr>
          <w:rFonts w:ascii="Calibri" w:hAnsi="Calibri" w:cs="Arial"/>
          <w:b/>
          <w:szCs w:val="24"/>
        </w:rPr>
        <w:t xml:space="preserve"> </w:t>
      </w:r>
      <w:proofErr w:type="spellStart"/>
      <w:r w:rsidRPr="00AF01F0">
        <w:rPr>
          <w:rFonts w:ascii="Calibri" w:hAnsi="Calibri" w:cs="Arial"/>
          <w:b/>
          <w:szCs w:val="24"/>
        </w:rPr>
        <w:t>Pipeline</w:t>
      </w:r>
      <w:proofErr w:type="spellEnd"/>
      <w:r w:rsidRPr="00AF01F0">
        <w:rPr>
          <w:rFonts w:ascii="Calibri" w:hAnsi="Calibri" w:cs="Arial"/>
          <w:b/>
          <w:szCs w:val="24"/>
        </w:rPr>
        <w:t> ) μέσω του Ιδρύματος Μποδοσάκη</w:t>
      </w:r>
      <w:r w:rsidRPr="00AF01F0">
        <w:rPr>
          <w:rFonts w:ascii="Calibri" w:hAnsi="Calibri" w:cs="Arial"/>
          <w:szCs w:val="24"/>
        </w:rPr>
        <w:t>. </w:t>
      </w:r>
    </w:p>
    <w:p w:rsidR="00F119D5" w:rsidRPr="00AF01F0" w:rsidRDefault="007A0A9B" w:rsidP="00BD68FF">
      <w:pPr>
        <w:spacing w:line="360" w:lineRule="auto"/>
        <w:jc w:val="both"/>
        <w:rPr>
          <w:rFonts w:asciiTheme="minorHAnsi" w:hAnsiTheme="minorHAnsi"/>
          <w:b/>
        </w:rPr>
      </w:pPr>
      <w:r w:rsidRPr="00AF01F0">
        <w:rPr>
          <w:rFonts w:asciiTheme="minorHAnsi" w:hAnsiTheme="minorHAnsi"/>
          <w:szCs w:val="24"/>
        </w:rPr>
        <w:t xml:space="preserve">                  </w:t>
      </w:r>
      <w:r w:rsidR="00C43F32">
        <w:rPr>
          <w:rFonts w:asciiTheme="minorHAnsi" w:hAnsiTheme="minorHAnsi"/>
          <w:szCs w:val="24"/>
        </w:rPr>
        <w:t xml:space="preserve">                                                                  </w:t>
      </w:r>
      <w:r w:rsidR="00C43F32">
        <w:rPr>
          <w:rFonts w:ascii="Calibri" w:hAnsi="Calibri"/>
          <w:b/>
          <w:szCs w:val="24"/>
        </w:rPr>
        <w:t>4 Απριλίου 2019</w:t>
      </w:r>
    </w:p>
    <w:p w:rsidR="00981865" w:rsidRPr="00F119D5" w:rsidRDefault="001D6CB8" w:rsidP="00FF270B">
      <w:pPr>
        <w:autoSpaceDE w:val="0"/>
        <w:autoSpaceDN w:val="0"/>
        <w:adjustRightInd w:val="0"/>
        <w:spacing w:line="360" w:lineRule="auto"/>
        <w:jc w:val="both"/>
        <w:rPr>
          <w:rFonts w:asciiTheme="minorHAnsi" w:hAnsiTheme="minorHAnsi"/>
          <w:bCs/>
          <w:szCs w:val="24"/>
        </w:rPr>
      </w:pPr>
      <w:r w:rsidRPr="00AF01F0">
        <w:rPr>
          <w:rFonts w:asciiTheme="minorHAnsi" w:hAnsiTheme="minorHAnsi"/>
          <w:bCs/>
          <w:szCs w:val="24"/>
        </w:rPr>
        <w:t xml:space="preserve">              </w:t>
      </w:r>
      <w:proofErr w:type="spellStart"/>
      <w:r w:rsidR="00F119D5" w:rsidRPr="00F119D5">
        <w:rPr>
          <w:rFonts w:asciiTheme="minorHAnsi" w:hAnsiTheme="minorHAnsi"/>
          <w:bCs/>
          <w:szCs w:val="24"/>
        </w:rPr>
        <w:t>To</w:t>
      </w:r>
      <w:proofErr w:type="spellEnd"/>
      <w:r w:rsidR="00F119D5" w:rsidRPr="00F119D5">
        <w:rPr>
          <w:rFonts w:asciiTheme="minorHAnsi" w:hAnsiTheme="minorHAnsi"/>
          <w:bCs/>
          <w:szCs w:val="24"/>
        </w:rPr>
        <w:t xml:space="preserve"> Τμήμα Διοίκησης Επιχειρήσεων (Κοζάνη) του ΤΕΙ Δυτικής Μακεδονίας</w:t>
      </w:r>
      <w:r w:rsidR="0095395F" w:rsidRPr="0095395F">
        <w:rPr>
          <w:rFonts w:asciiTheme="minorHAnsi" w:hAnsiTheme="minorHAnsi"/>
          <w:b/>
        </w:rPr>
        <w:t xml:space="preserve"> </w:t>
      </w:r>
      <w:r w:rsidR="0095395F" w:rsidRPr="0095395F">
        <w:rPr>
          <w:rFonts w:asciiTheme="minorHAnsi" w:hAnsiTheme="minorHAnsi"/>
        </w:rPr>
        <w:t xml:space="preserve">της Σχολής Διοίκησης και Οικονομίας και το Τμήμα Μηχανικών Περιβάλλοντος και Μηχανικών </w:t>
      </w:r>
      <w:proofErr w:type="spellStart"/>
      <w:r w:rsidR="0095395F" w:rsidRPr="0095395F">
        <w:rPr>
          <w:rFonts w:asciiTheme="minorHAnsi" w:hAnsiTheme="minorHAnsi"/>
        </w:rPr>
        <w:t>Αντιρρύπανσης</w:t>
      </w:r>
      <w:proofErr w:type="spellEnd"/>
      <w:r w:rsidR="0095395F" w:rsidRPr="0095395F">
        <w:rPr>
          <w:rFonts w:asciiTheme="minorHAnsi" w:hAnsiTheme="minorHAnsi"/>
        </w:rPr>
        <w:t xml:space="preserve"> Τ.Ε. της Σχολής Τεχνολογικών Εφαρμογών</w:t>
      </w:r>
      <w:r w:rsidR="00F119D5" w:rsidRPr="0095395F">
        <w:rPr>
          <w:rFonts w:asciiTheme="minorHAnsi" w:hAnsiTheme="minorHAnsi"/>
          <w:bCs/>
          <w:szCs w:val="24"/>
        </w:rPr>
        <w:t>,</w:t>
      </w:r>
      <w:r w:rsidR="00F119D5" w:rsidRPr="00F119D5">
        <w:rPr>
          <w:rFonts w:asciiTheme="minorHAnsi" w:hAnsiTheme="minorHAnsi"/>
          <w:bCs/>
          <w:szCs w:val="24"/>
        </w:rPr>
        <w:t xml:space="preserve"> σε συνεργασία με το Κρατικό Οικονομικό Πανεπιστήμιο του Αζερμπαϊτζάν</w:t>
      </w:r>
      <w:r w:rsidR="0095395F" w:rsidRPr="0095395F">
        <w:rPr>
          <w:rFonts w:asciiTheme="minorHAnsi" w:hAnsiTheme="minorHAnsi"/>
          <w:bCs/>
          <w:szCs w:val="24"/>
        </w:rPr>
        <w:t xml:space="preserve"> </w:t>
      </w:r>
      <w:r w:rsidR="0095395F" w:rsidRPr="0095395F">
        <w:rPr>
          <w:bCs/>
          <w:szCs w:val="24"/>
        </w:rPr>
        <w:t>(</w:t>
      </w:r>
      <w:r w:rsidR="0095395F" w:rsidRPr="0095395F">
        <w:rPr>
          <w:rFonts w:asciiTheme="minorHAnsi" w:hAnsiTheme="minorHAnsi"/>
          <w:color w:val="auto"/>
          <w:szCs w:val="24"/>
          <w:lang w:val="en-US"/>
        </w:rPr>
        <w:t>Azerbaijan</w:t>
      </w:r>
      <w:r w:rsidR="0095395F" w:rsidRPr="0095395F">
        <w:rPr>
          <w:rFonts w:asciiTheme="minorHAnsi" w:hAnsiTheme="minorHAnsi"/>
          <w:color w:val="auto"/>
          <w:szCs w:val="24"/>
        </w:rPr>
        <w:t xml:space="preserve"> </w:t>
      </w:r>
      <w:r w:rsidR="0095395F" w:rsidRPr="0095395F">
        <w:rPr>
          <w:rFonts w:asciiTheme="minorHAnsi" w:hAnsiTheme="minorHAnsi"/>
          <w:color w:val="auto"/>
          <w:szCs w:val="24"/>
          <w:lang w:val="en-US"/>
        </w:rPr>
        <w:lastRenderedPageBreak/>
        <w:t>State</w:t>
      </w:r>
      <w:r w:rsidR="0095395F" w:rsidRPr="0095395F">
        <w:rPr>
          <w:rFonts w:asciiTheme="minorHAnsi" w:hAnsiTheme="minorHAnsi"/>
          <w:color w:val="auto"/>
          <w:szCs w:val="24"/>
        </w:rPr>
        <w:t xml:space="preserve"> </w:t>
      </w:r>
      <w:r w:rsidR="0095395F" w:rsidRPr="0095395F">
        <w:rPr>
          <w:rFonts w:asciiTheme="minorHAnsi" w:hAnsiTheme="minorHAnsi"/>
          <w:color w:val="auto"/>
          <w:szCs w:val="24"/>
          <w:lang w:val="en-US"/>
        </w:rPr>
        <w:t>University</w:t>
      </w:r>
      <w:r w:rsidR="0095395F" w:rsidRPr="0095395F">
        <w:rPr>
          <w:rFonts w:asciiTheme="minorHAnsi" w:hAnsiTheme="minorHAnsi"/>
          <w:color w:val="auto"/>
          <w:szCs w:val="24"/>
        </w:rPr>
        <w:t xml:space="preserve">  </w:t>
      </w:r>
      <w:r w:rsidR="0095395F" w:rsidRPr="0095395F">
        <w:rPr>
          <w:rFonts w:asciiTheme="minorHAnsi" w:hAnsiTheme="minorHAnsi"/>
          <w:color w:val="auto"/>
          <w:szCs w:val="24"/>
          <w:lang w:val="en-US"/>
        </w:rPr>
        <w:t>of</w:t>
      </w:r>
      <w:r w:rsidR="0095395F" w:rsidRPr="0095395F">
        <w:rPr>
          <w:rFonts w:asciiTheme="minorHAnsi" w:hAnsiTheme="minorHAnsi"/>
          <w:color w:val="auto"/>
          <w:szCs w:val="24"/>
        </w:rPr>
        <w:t xml:space="preserve"> </w:t>
      </w:r>
      <w:r w:rsidR="0095395F" w:rsidRPr="0095395F">
        <w:rPr>
          <w:rFonts w:asciiTheme="minorHAnsi" w:hAnsiTheme="minorHAnsi"/>
          <w:color w:val="auto"/>
          <w:szCs w:val="24"/>
          <w:lang w:val="en-US"/>
        </w:rPr>
        <w:t>Economics</w:t>
      </w:r>
      <w:r w:rsidR="0095395F" w:rsidRPr="0095395F">
        <w:rPr>
          <w:rFonts w:asciiTheme="minorHAnsi" w:hAnsiTheme="minorHAnsi"/>
          <w:color w:val="auto"/>
          <w:szCs w:val="24"/>
        </w:rPr>
        <w:t xml:space="preserve"> (</w:t>
      </w:r>
      <w:r w:rsidR="0095395F" w:rsidRPr="0095395F">
        <w:rPr>
          <w:rFonts w:asciiTheme="minorHAnsi" w:hAnsiTheme="minorHAnsi"/>
          <w:color w:val="auto"/>
          <w:szCs w:val="24"/>
          <w:lang w:val="en-US"/>
        </w:rPr>
        <w:t>UNEC</w:t>
      </w:r>
      <w:r w:rsidR="0095395F" w:rsidRPr="0095395F">
        <w:rPr>
          <w:rFonts w:asciiTheme="minorHAnsi" w:hAnsiTheme="minorHAnsi"/>
          <w:color w:val="auto"/>
          <w:szCs w:val="24"/>
        </w:rPr>
        <w:t xml:space="preserve">, </w:t>
      </w:r>
      <w:r w:rsidR="0095395F" w:rsidRPr="0095395F">
        <w:rPr>
          <w:rFonts w:asciiTheme="minorHAnsi" w:hAnsiTheme="minorHAnsi"/>
          <w:bCs/>
          <w:szCs w:val="24"/>
        </w:rPr>
        <w:t xml:space="preserve"> πόλη Μπακού),</w:t>
      </w:r>
      <w:r w:rsidR="0095395F" w:rsidRPr="0095395F">
        <w:rPr>
          <w:rFonts w:asciiTheme="minorHAnsi" w:hAnsiTheme="minorHAnsi"/>
          <w:bCs/>
          <w:sz w:val="28"/>
          <w:szCs w:val="28"/>
        </w:rPr>
        <w:t xml:space="preserve"> </w:t>
      </w:r>
      <w:r w:rsidR="0095395F" w:rsidRPr="0095395F">
        <w:rPr>
          <w:rFonts w:asciiTheme="minorHAnsi" w:hAnsiTheme="minorHAnsi"/>
          <w:b/>
          <w:bCs/>
          <w:sz w:val="28"/>
          <w:szCs w:val="28"/>
        </w:rPr>
        <w:t xml:space="preserve"> </w:t>
      </w:r>
      <w:r w:rsidR="00F119D5" w:rsidRPr="0095395F">
        <w:rPr>
          <w:rFonts w:asciiTheme="minorHAnsi" w:hAnsiTheme="minorHAnsi"/>
          <w:bCs/>
          <w:szCs w:val="24"/>
        </w:rPr>
        <w:t xml:space="preserve"> </w:t>
      </w:r>
      <w:r w:rsidRPr="001D6CB8">
        <w:rPr>
          <w:rFonts w:asciiTheme="minorHAnsi" w:hAnsiTheme="minorHAnsi"/>
          <w:bCs/>
          <w:szCs w:val="24"/>
        </w:rPr>
        <w:t xml:space="preserve">ανακοινώνει την </w:t>
      </w:r>
      <w:r w:rsidR="0095395F">
        <w:rPr>
          <w:rFonts w:asciiTheme="minorHAnsi" w:hAnsiTheme="minorHAnsi"/>
          <w:bCs/>
          <w:szCs w:val="24"/>
        </w:rPr>
        <w:t xml:space="preserve">προκήρυξη </w:t>
      </w:r>
      <w:r w:rsidR="00785A49">
        <w:rPr>
          <w:rFonts w:asciiTheme="minorHAnsi" w:hAnsiTheme="minorHAnsi"/>
          <w:bCs/>
          <w:szCs w:val="24"/>
        </w:rPr>
        <w:t xml:space="preserve"> </w:t>
      </w:r>
      <w:r w:rsidRPr="001D6CB8">
        <w:rPr>
          <w:rFonts w:asciiTheme="minorHAnsi" w:hAnsiTheme="minorHAnsi"/>
          <w:bCs/>
          <w:szCs w:val="24"/>
        </w:rPr>
        <w:t xml:space="preserve"> </w:t>
      </w:r>
      <w:r w:rsidR="00BC2CB2">
        <w:rPr>
          <w:rFonts w:asciiTheme="minorHAnsi" w:hAnsiTheme="minorHAnsi"/>
          <w:bCs/>
          <w:szCs w:val="24"/>
        </w:rPr>
        <w:t>τ</w:t>
      </w:r>
      <w:r w:rsidRPr="001D6CB8">
        <w:rPr>
          <w:rFonts w:asciiTheme="minorHAnsi" w:hAnsiTheme="minorHAnsi"/>
          <w:bCs/>
          <w:szCs w:val="24"/>
        </w:rPr>
        <w:t xml:space="preserve">ου εγκεκριμένου </w:t>
      </w:r>
      <w:r w:rsidR="00FF270B" w:rsidRPr="00FF270B">
        <w:rPr>
          <w:rFonts w:ascii="Calibri" w:hAnsi="Calibri"/>
          <w:szCs w:val="24"/>
        </w:rPr>
        <w:t xml:space="preserve">Διεθνούς </w:t>
      </w:r>
      <w:proofErr w:type="spellStart"/>
      <w:r w:rsidR="00FF270B" w:rsidRPr="00FF270B">
        <w:rPr>
          <w:rFonts w:ascii="Calibri" w:hAnsi="Calibri"/>
          <w:szCs w:val="24"/>
        </w:rPr>
        <w:t>Διιδρυματικού</w:t>
      </w:r>
      <w:proofErr w:type="spellEnd"/>
      <w:r w:rsidR="00FF270B" w:rsidRPr="00FF270B">
        <w:rPr>
          <w:rFonts w:ascii="Calibri" w:hAnsi="Calibri"/>
          <w:szCs w:val="24"/>
        </w:rPr>
        <w:t>-</w:t>
      </w:r>
      <w:proofErr w:type="spellStart"/>
      <w:r w:rsidR="00FF270B" w:rsidRPr="00FF270B">
        <w:rPr>
          <w:rFonts w:ascii="Calibri" w:hAnsi="Calibri"/>
          <w:szCs w:val="24"/>
        </w:rPr>
        <w:t>Διατμηματικού</w:t>
      </w:r>
      <w:proofErr w:type="spellEnd"/>
      <w:r w:rsidR="00FF270B" w:rsidRPr="00FF270B">
        <w:rPr>
          <w:rFonts w:ascii="Calibri" w:hAnsi="Calibri"/>
          <w:szCs w:val="24"/>
        </w:rPr>
        <w:t xml:space="preserve"> κοινού</w:t>
      </w:r>
      <w:r w:rsidR="00FF270B" w:rsidRPr="00FF270B">
        <w:rPr>
          <w:rFonts w:ascii="Calibri" w:hAnsi="Calibri"/>
          <w:bCs/>
          <w:szCs w:val="24"/>
        </w:rPr>
        <w:t xml:space="preserve"> Προγράμματος Μεταπτυχιακών Σπουδών</w:t>
      </w:r>
      <w:r w:rsidR="00FF270B" w:rsidRPr="001D6CB8">
        <w:rPr>
          <w:rFonts w:asciiTheme="minorHAnsi" w:hAnsiTheme="minorHAnsi"/>
          <w:bCs/>
          <w:szCs w:val="24"/>
        </w:rPr>
        <w:t xml:space="preserve"> </w:t>
      </w:r>
      <w:r w:rsidRPr="001D6CB8">
        <w:rPr>
          <w:rFonts w:asciiTheme="minorHAnsi" w:hAnsiTheme="minorHAnsi"/>
          <w:bCs/>
          <w:szCs w:val="24"/>
        </w:rPr>
        <w:t>(ΠΜΣ</w:t>
      </w:r>
      <w:r w:rsidR="00D423EB" w:rsidRPr="00D423EB">
        <w:rPr>
          <w:rFonts w:asciiTheme="minorHAnsi" w:hAnsiTheme="minorHAnsi"/>
          <w:bCs/>
          <w:szCs w:val="24"/>
        </w:rPr>
        <w:t>-</w:t>
      </w:r>
      <w:r w:rsidR="00F119D5">
        <w:rPr>
          <w:rFonts w:asciiTheme="minorHAnsi" w:hAnsiTheme="minorHAnsi"/>
          <w:bCs/>
          <w:szCs w:val="24"/>
          <w:lang w:val="en-US"/>
        </w:rPr>
        <w:t>MOGMAT</w:t>
      </w:r>
      <w:r w:rsidR="00D423EB" w:rsidRPr="00D423EB">
        <w:rPr>
          <w:rFonts w:asciiTheme="minorHAnsi" w:hAnsiTheme="minorHAnsi"/>
          <w:bCs/>
          <w:szCs w:val="24"/>
        </w:rPr>
        <w:t xml:space="preserve">) </w:t>
      </w:r>
      <w:r w:rsidRPr="001D6CB8">
        <w:rPr>
          <w:rFonts w:asciiTheme="minorHAnsi" w:hAnsiTheme="minorHAnsi"/>
          <w:bCs/>
          <w:szCs w:val="24"/>
        </w:rPr>
        <w:t xml:space="preserve"> με τίτλο</w:t>
      </w:r>
      <w:r w:rsidRPr="001D6CB8">
        <w:rPr>
          <w:rFonts w:asciiTheme="minorHAnsi" w:hAnsiTheme="minorHAnsi"/>
          <w:b/>
          <w:szCs w:val="24"/>
        </w:rPr>
        <w:t xml:space="preserve">: </w:t>
      </w:r>
      <w:r w:rsidRPr="001D6CB8">
        <w:rPr>
          <w:rFonts w:asciiTheme="minorHAnsi" w:hAnsiTheme="minorHAnsi"/>
          <w:b/>
          <w:szCs w:val="24"/>
          <w:lang w:val="it-IT"/>
        </w:rPr>
        <w:t>«</w:t>
      </w:r>
      <w:r w:rsidR="00F119D5" w:rsidRPr="00F119D5">
        <w:t xml:space="preserve"> </w:t>
      </w:r>
      <w:r w:rsidR="00F119D5" w:rsidRPr="00F119D5">
        <w:rPr>
          <w:rFonts w:asciiTheme="minorHAnsi" w:hAnsiTheme="minorHAnsi"/>
          <w:b/>
          <w:szCs w:val="24"/>
          <w:lang w:val="it-IT"/>
        </w:rPr>
        <w:t>Διαχείριση  και μεταφορά φυσικού αερίου και πετρελαίου»</w:t>
      </w:r>
      <w:r w:rsidR="00F119D5">
        <w:rPr>
          <w:rFonts w:asciiTheme="minorHAnsi" w:hAnsiTheme="minorHAnsi"/>
          <w:b/>
          <w:szCs w:val="24"/>
          <w:lang w:val="it-IT"/>
        </w:rPr>
        <w:t xml:space="preserve">, </w:t>
      </w:r>
      <w:r w:rsidR="00F119D5" w:rsidRPr="00F119D5">
        <w:rPr>
          <w:rFonts w:asciiTheme="minorHAnsi" w:hAnsiTheme="minorHAnsi"/>
          <w:b/>
          <w:szCs w:val="24"/>
          <w:lang w:val="it-IT"/>
        </w:rPr>
        <w:t>«Petroleum oil and  gas management and transportation »</w:t>
      </w:r>
      <w:r w:rsidR="00F119D5" w:rsidRPr="00F119D5">
        <w:rPr>
          <w:rFonts w:asciiTheme="minorHAnsi" w:hAnsiTheme="minorHAnsi"/>
          <w:b/>
          <w:szCs w:val="24"/>
        </w:rPr>
        <w:t xml:space="preserve"> </w:t>
      </w:r>
      <w:r w:rsidRPr="00F119D5">
        <w:rPr>
          <w:rFonts w:asciiTheme="minorHAnsi" w:hAnsiTheme="minorHAnsi"/>
          <w:b/>
          <w:szCs w:val="24"/>
        </w:rPr>
        <w:t xml:space="preserve"> </w:t>
      </w:r>
      <w:r w:rsidRPr="001D6CB8">
        <w:rPr>
          <w:rFonts w:asciiTheme="minorHAnsi" w:hAnsiTheme="minorHAnsi"/>
          <w:szCs w:val="24"/>
        </w:rPr>
        <w:t>για</w:t>
      </w:r>
      <w:r w:rsidRPr="00F119D5">
        <w:rPr>
          <w:rFonts w:asciiTheme="minorHAnsi" w:hAnsiTheme="minorHAnsi"/>
          <w:szCs w:val="24"/>
        </w:rPr>
        <w:t xml:space="preserve"> </w:t>
      </w:r>
      <w:r w:rsidRPr="001D6CB8">
        <w:rPr>
          <w:rFonts w:asciiTheme="minorHAnsi" w:hAnsiTheme="minorHAnsi"/>
          <w:szCs w:val="24"/>
        </w:rPr>
        <w:t>το</w:t>
      </w:r>
      <w:r w:rsidRPr="00F119D5">
        <w:rPr>
          <w:rFonts w:asciiTheme="minorHAnsi" w:hAnsiTheme="minorHAnsi"/>
          <w:szCs w:val="24"/>
        </w:rPr>
        <w:t xml:space="preserve"> </w:t>
      </w:r>
      <w:r w:rsidRPr="001D6CB8">
        <w:rPr>
          <w:rFonts w:asciiTheme="minorHAnsi" w:hAnsiTheme="minorHAnsi"/>
          <w:szCs w:val="24"/>
        </w:rPr>
        <w:t>ακαδημαϊκό</w:t>
      </w:r>
      <w:r w:rsidRPr="00F119D5">
        <w:rPr>
          <w:rFonts w:asciiTheme="minorHAnsi" w:hAnsiTheme="minorHAnsi"/>
          <w:szCs w:val="24"/>
        </w:rPr>
        <w:t xml:space="preserve"> </w:t>
      </w:r>
      <w:r w:rsidRPr="001D6CB8">
        <w:rPr>
          <w:rFonts w:asciiTheme="minorHAnsi" w:hAnsiTheme="minorHAnsi"/>
          <w:szCs w:val="24"/>
        </w:rPr>
        <w:t>έτος</w:t>
      </w:r>
      <w:r w:rsidR="00F119D5">
        <w:rPr>
          <w:rFonts w:asciiTheme="minorHAnsi" w:hAnsiTheme="minorHAnsi"/>
          <w:szCs w:val="24"/>
        </w:rPr>
        <w:t xml:space="preserve"> 201</w:t>
      </w:r>
      <w:r w:rsidR="00D16659">
        <w:rPr>
          <w:rFonts w:asciiTheme="minorHAnsi" w:hAnsiTheme="minorHAnsi"/>
          <w:szCs w:val="24"/>
        </w:rPr>
        <w:t>9</w:t>
      </w:r>
      <w:r w:rsidRPr="00F119D5">
        <w:rPr>
          <w:rFonts w:asciiTheme="minorHAnsi" w:hAnsiTheme="minorHAnsi"/>
          <w:szCs w:val="24"/>
        </w:rPr>
        <w:t>-20</w:t>
      </w:r>
      <w:r w:rsidR="00D16659">
        <w:rPr>
          <w:rFonts w:asciiTheme="minorHAnsi" w:hAnsiTheme="minorHAnsi"/>
          <w:szCs w:val="24"/>
        </w:rPr>
        <w:t>20</w:t>
      </w:r>
      <w:r w:rsidRPr="00F119D5">
        <w:rPr>
          <w:rFonts w:asciiTheme="minorHAnsi" w:hAnsiTheme="minorHAnsi"/>
          <w:szCs w:val="24"/>
        </w:rPr>
        <w:t>.</w:t>
      </w:r>
    </w:p>
    <w:p w:rsidR="0004636B" w:rsidRPr="0001155E" w:rsidRDefault="001D6CB8" w:rsidP="00F119D5">
      <w:pPr>
        <w:spacing w:line="360" w:lineRule="auto"/>
        <w:jc w:val="both"/>
        <w:rPr>
          <w:rFonts w:asciiTheme="minorHAnsi" w:hAnsiTheme="minorHAnsi"/>
          <w:szCs w:val="24"/>
        </w:rPr>
      </w:pPr>
      <w:r w:rsidRPr="00F119D5">
        <w:rPr>
          <w:rFonts w:asciiTheme="minorHAnsi" w:hAnsiTheme="minorHAnsi"/>
          <w:bCs/>
          <w:szCs w:val="24"/>
        </w:rPr>
        <w:t xml:space="preserve"> </w:t>
      </w:r>
      <w:r w:rsidR="00A85284" w:rsidRPr="00F119D5">
        <w:rPr>
          <w:rFonts w:asciiTheme="minorHAnsi" w:hAnsiTheme="minorHAnsi"/>
          <w:szCs w:val="24"/>
        </w:rPr>
        <w:t xml:space="preserve">          </w:t>
      </w:r>
      <w:r w:rsidR="00A85284" w:rsidRPr="00E80171">
        <w:rPr>
          <w:rFonts w:asciiTheme="minorHAnsi" w:hAnsiTheme="minorHAnsi"/>
          <w:szCs w:val="24"/>
        </w:rPr>
        <w:t>Τ</w:t>
      </w:r>
      <w:r w:rsidR="00785A49">
        <w:rPr>
          <w:rFonts w:asciiTheme="minorHAnsi" w:hAnsiTheme="minorHAnsi"/>
          <w:szCs w:val="24"/>
        </w:rPr>
        <w:t>α Μαθήματα του</w:t>
      </w:r>
      <w:r w:rsidR="00A85284" w:rsidRPr="00E80171">
        <w:rPr>
          <w:rFonts w:asciiTheme="minorHAnsi" w:hAnsiTheme="minorHAnsi"/>
          <w:szCs w:val="24"/>
        </w:rPr>
        <w:t xml:space="preserve"> </w:t>
      </w:r>
      <w:r w:rsidR="00785A49">
        <w:rPr>
          <w:rFonts w:asciiTheme="minorHAnsi" w:hAnsiTheme="minorHAnsi"/>
          <w:szCs w:val="24"/>
        </w:rPr>
        <w:t>π</w:t>
      </w:r>
      <w:r w:rsidR="00F83DE8" w:rsidRPr="00E80171">
        <w:rPr>
          <w:rFonts w:asciiTheme="minorHAnsi" w:hAnsiTheme="minorHAnsi"/>
          <w:szCs w:val="24"/>
        </w:rPr>
        <w:t>ρ</w:t>
      </w:r>
      <w:r w:rsidR="00785A49">
        <w:rPr>
          <w:rFonts w:asciiTheme="minorHAnsi" w:hAnsiTheme="minorHAnsi"/>
          <w:szCs w:val="24"/>
        </w:rPr>
        <w:t>ο</w:t>
      </w:r>
      <w:r w:rsidR="00F83DE8" w:rsidRPr="00E80171">
        <w:rPr>
          <w:rFonts w:asciiTheme="minorHAnsi" w:hAnsiTheme="minorHAnsi"/>
          <w:szCs w:val="24"/>
        </w:rPr>
        <w:t>γρ</w:t>
      </w:r>
      <w:r w:rsidR="00785A49">
        <w:rPr>
          <w:rFonts w:asciiTheme="minorHAnsi" w:hAnsiTheme="minorHAnsi"/>
          <w:szCs w:val="24"/>
        </w:rPr>
        <w:t>ά</w:t>
      </w:r>
      <w:r w:rsidR="00F83DE8" w:rsidRPr="00E80171">
        <w:rPr>
          <w:rFonts w:asciiTheme="minorHAnsi" w:hAnsiTheme="minorHAnsi"/>
          <w:szCs w:val="24"/>
        </w:rPr>
        <w:t>μμα</w:t>
      </w:r>
      <w:r w:rsidR="00785A49">
        <w:rPr>
          <w:rFonts w:asciiTheme="minorHAnsi" w:hAnsiTheme="minorHAnsi"/>
          <w:szCs w:val="24"/>
        </w:rPr>
        <w:t>τος</w:t>
      </w:r>
      <w:r w:rsidR="00A85284" w:rsidRPr="00E80171">
        <w:rPr>
          <w:rFonts w:asciiTheme="minorHAnsi" w:hAnsiTheme="minorHAnsi"/>
          <w:szCs w:val="24"/>
        </w:rPr>
        <w:t xml:space="preserve"> </w:t>
      </w:r>
      <w:r w:rsidR="00F83DE8" w:rsidRPr="00E80171">
        <w:rPr>
          <w:rFonts w:asciiTheme="minorHAnsi" w:hAnsiTheme="minorHAnsi"/>
          <w:szCs w:val="24"/>
        </w:rPr>
        <w:t>Μεταπτυχιακών</w:t>
      </w:r>
      <w:r w:rsidR="00A85284" w:rsidRPr="00E80171">
        <w:rPr>
          <w:rFonts w:asciiTheme="minorHAnsi" w:hAnsiTheme="minorHAnsi"/>
          <w:szCs w:val="24"/>
        </w:rPr>
        <w:t xml:space="preserve"> </w:t>
      </w:r>
      <w:r w:rsidR="00F83DE8" w:rsidRPr="00E80171">
        <w:rPr>
          <w:rFonts w:asciiTheme="minorHAnsi" w:hAnsiTheme="minorHAnsi"/>
          <w:szCs w:val="24"/>
        </w:rPr>
        <w:t>Σπουδών</w:t>
      </w:r>
      <w:r w:rsidR="00A85284" w:rsidRPr="00E80171">
        <w:rPr>
          <w:rFonts w:asciiTheme="minorHAnsi" w:hAnsiTheme="minorHAnsi"/>
          <w:szCs w:val="24"/>
        </w:rPr>
        <w:t xml:space="preserve"> στην </w:t>
      </w:r>
      <w:r w:rsidR="00CD7139" w:rsidRPr="00CD7139">
        <w:rPr>
          <w:rFonts w:asciiTheme="minorHAnsi" w:hAnsiTheme="minorHAnsi"/>
          <w:szCs w:val="24"/>
        </w:rPr>
        <w:t xml:space="preserve">«Διαχείριση  και μεταφορά φυσικού αερίου και πετρελαίου» </w:t>
      </w:r>
      <w:r w:rsidR="000351A1" w:rsidRPr="000351A1">
        <w:rPr>
          <w:rFonts w:asciiTheme="minorHAnsi" w:hAnsiTheme="minorHAnsi"/>
          <w:szCs w:val="24"/>
        </w:rPr>
        <w:t xml:space="preserve">(Π.Μ.Σ-MOGMAT) </w:t>
      </w:r>
      <w:r w:rsidR="00125AB3" w:rsidRPr="00E80171">
        <w:rPr>
          <w:rFonts w:asciiTheme="minorHAnsi" w:hAnsiTheme="minorHAnsi"/>
          <w:szCs w:val="24"/>
        </w:rPr>
        <w:t xml:space="preserve"> θα </w:t>
      </w:r>
      <w:r w:rsidR="00785A49">
        <w:rPr>
          <w:rFonts w:asciiTheme="minorHAnsi" w:hAnsiTheme="minorHAnsi"/>
          <w:szCs w:val="24"/>
        </w:rPr>
        <w:t>διεξάγονται</w:t>
      </w:r>
      <w:r w:rsidR="00125AB3" w:rsidRPr="00E80171">
        <w:rPr>
          <w:rFonts w:asciiTheme="minorHAnsi" w:hAnsiTheme="minorHAnsi"/>
          <w:szCs w:val="24"/>
        </w:rPr>
        <w:t xml:space="preserve"> </w:t>
      </w:r>
      <w:r w:rsidR="00D16659">
        <w:rPr>
          <w:rFonts w:asciiTheme="minorHAnsi" w:hAnsiTheme="minorHAnsi"/>
          <w:szCs w:val="24"/>
        </w:rPr>
        <w:t>για το ακαδημαϊκό έτος 2019</w:t>
      </w:r>
      <w:r w:rsidR="00785A49" w:rsidRPr="00E80171">
        <w:rPr>
          <w:rFonts w:asciiTheme="minorHAnsi" w:hAnsiTheme="minorHAnsi"/>
          <w:szCs w:val="24"/>
        </w:rPr>
        <w:t>-20</w:t>
      </w:r>
      <w:r w:rsidR="00D16659">
        <w:rPr>
          <w:rFonts w:asciiTheme="minorHAnsi" w:hAnsiTheme="minorHAnsi"/>
          <w:szCs w:val="24"/>
        </w:rPr>
        <w:t>20</w:t>
      </w:r>
      <w:r w:rsidR="00785A49">
        <w:rPr>
          <w:rFonts w:asciiTheme="minorHAnsi" w:hAnsiTheme="minorHAnsi"/>
          <w:szCs w:val="24"/>
        </w:rPr>
        <w:t xml:space="preserve"> </w:t>
      </w:r>
      <w:r w:rsidR="00F119D5" w:rsidRPr="00E80171">
        <w:rPr>
          <w:rFonts w:asciiTheme="minorHAnsi" w:hAnsiTheme="minorHAnsi"/>
          <w:szCs w:val="24"/>
        </w:rPr>
        <w:t xml:space="preserve">στις εγκαταστάσεις του ΤΕΙ Δυτικής Μακεδονίας </w:t>
      </w:r>
      <w:r w:rsidR="00F119D5">
        <w:rPr>
          <w:rFonts w:asciiTheme="minorHAnsi" w:hAnsiTheme="minorHAnsi"/>
          <w:szCs w:val="24"/>
        </w:rPr>
        <w:t>στην Καστοριά</w:t>
      </w:r>
      <w:r w:rsidR="00785A49">
        <w:rPr>
          <w:rFonts w:asciiTheme="minorHAnsi" w:hAnsiTheme="minorHAnsi"/>
          <w:szCs w:val="24"/>
        </w:rPr>
        <w:t>.</w:t>
      </w:r>
    </w:p>
    <w:p w:rsidR="00B2380E" w:rsidRPr="00B2380E" w:rsidRDefault="00B2380E" w:rsidP="00B2380E">
      <w:pPr>
        <w:spacing w:line="360" w:lineRule="auto"/>
        <w:jc w:val="both"/>
        <w:rPr>
          <w:rFonts w:asciiTheme="minorHAnsi" w:hAnsiTheme="minorHAnsi"/>
          <w:szCs w:val="24"/>
        </w:rPr>
      </w:pPr>
      <w:r w:rsidRPr="00B2380E">
        <w:rPr>
          <w:rFonts w:asciiTheme="minorHAnsi" w:hAnsiTheme="minorHAnsi"/>
          <w:szCs w:val="24"/>
        </w:rPr>
        <w:t xml:space="preserve">             Η χρονική διάρκεια του Π.Μ.Σ. είναι τέσσερα (4) διδακτικά εξάμηνα πλήρους φοίτησης συμπεριλαμβανομένης της εκπόνησης μεταπτυχιακής εργασίας.</w:t>
      </w:r>
      <w:r w:rsidR="0001155E">
        <w:rPr>
          <w:rFonts w:asciiTheme="minorHAnsi" w:hAnsiTheme="minorHAnsi"/>
          <w:szCs w:val="24"/>
        </w:rPr>
        <w:t xml:space="preserve"> </w:t>
      </w:r>
      <w:r w:rsidRPr="00B2380E">
        <w:rPr>
          <w:rFonts w:asciiTheme="minorHAnsi" w:hAnsiTheme="minorHAnsi"/>
          <w:szCs w:val="24"/>
        </w:rPr>
        <w:t>Ο αριθμός εισακτέων στο Π.Μ.Σ.- ΜΒΑ ορίζεται για το ακαδημαϊκό έτος 201</w:t>
      </w:r>
      <w:r w:rsidR="00FF63EA">
        <w:rPr>
          <w:rFonts w:asciiTheme="minorHAnsi" w:hAnsiTheme="minorHAnsi"/>
          <w:szCs w:val="24"/>
        </w:rPr>
        <w:t>9</w:t>
      </w:r>
      <w:r w:rsidRPr="00B2380E">
        <w:rPr>
          <w:rFonts w:asciiTheme="minorHAnsi" w:hAnsiTheme="minorHAnsi"/>
          <w:szCs w:val="24"/>
        </w:rPr>
        <w:t>-20</w:t>
      </w:r>
      <w:r w:rsidR="00FF63EA">
        <w:rPr>
          <w:rFonts w:asciiTheme="minorHAnsi" w:hAnsiTheme="minorHAnsi"/>
          <w:szCs w:val="24"/>
        </w:rPr>
        <w:t>20</w:t>
      </w:r>
      <w:r w:rsidR="001138A8">
        <w:rPr>
          <w:rFonts w:asciiTheme="minorHAnsi" w:hAnsiTheme="minorHAnsi"/>
          <w:szCs w:val="24"/>
        </w:rPr>
        <w:t xml:space="preserve"> σε σαράντα </w:t>
      </w:r>
      <w:r w:rsidRPr="00B2380E">
        <w:rPr>
          <w:rFonts w:asciiTheme="minorHAnsi" w:hAnsiTheme="minorHAnsi"/>
          <w:szCs w:val="24"/>
        </w:rPr>
        <w:t xml:space="preserve"> (</w:t>
      </w:r>
      <w:r w:rsidR="001138A8">
        <w:rPr>
          <w:rFonts w:asciiTheme="minorHAnsi" w:hAnsiTheme="minorHAnsi"/>
          <w:szCs w:val="24"/>
        </w:rPr>
        <w:t>4</w:t>
      </w:r>
      <w:r w:rsidRPr="00B2380E">
        <w:rPr>
          <w:rFonts w:asciiTheme="minorHAnsi" w:hAnsiTheme="minorHAnsi"/>
          <w:szCs w:val="24"/>
        </w:rPr>
        <w:t>0) φοιτητές</w:t>
      </w:r>
      <w:r w:rsidR="00DE59A0">
        <w:rPr>
          <w:rFonts w:asciiTheme="minorHAnsi" w:hAnsiTheme="minorHAnsi"/>
          <w:szCs w:val="24"/>
        </w:rPr>
        <w:t xml:space="preserve"> </w:t>
      </w:r>
      <w:r w:rsidR="00964F00">
        <w:rPr>
          <w:rFonts w:asciiTheme="minorHAnsi" w:hAnsiTheme="minorHAnsi"/>
          <w:szCs w:val="24"/>
        </w:rPr>
        <w:t xml:space="preserve">και θα εγγραφούν </w:t>
      </w:r>
      <w:r w:rsidR="00DE59A0">
        <w:rPr>
          <w:rFonts w:asciiTheme="minorHAnsi" w:hAnsiTheme="minorHAnsi"/>
          <w:szCs w:val="24"/>
        </w:rPr>
        <w:t>σε ένα Τμήμα</w:t>
      </w:r>
      <w:r w:rsidRPr="00B2380E">
        <w:rPr>
          <w:rFonts w:asciiTheme="minorHAnsi" w:hAnsiTheme="minorHAnsi"/>
          <w:szCs w:val="24"/>
        </w:rPr>
        <w:t>.</w:t>
      </w:r>
    </w:p>
    <w:p w:rsidR="00E45DDC" w:rsidRDefault="00F119D5" w:rsidP="00E45DDC">
      <w:pPr>
        <w:spacing w:line="360" w:lineRule="auto"/>
        <w:jc w:val="both"/>
        <w:rPr>
          <w:rFonts w:asciiTheme="minorHAnsi" w:hAnsiTheme="minorHAnsi"/>
          <w:szCs w:val="24"/>
        </w:rPr>
      </w:pPr>
      <w:r w:rsidRPr="00B06E27">
        <w:rPr>
          <w:rFonts w:asciiTheme="minorHAnsi" w:hAnsiTheme="minorHAnsi"/>
          <w:szCs w:val="24"/>
        </w:rPr>
        <w:t xml:space="preserve"> </w:t>
      </w:r>
      <w:r w:rsidR="00A85284" w:rsidRPr="00B06E27">
        <w:rPr>
          <w:rFonts w:asciiTheme="minorHAnsi" w:hAnsiTheme="minorHAnsi"/>
          <w:szCs w:val="24"/>
        </w:rPr>
        <w:t xml:space="preserve">          </w:t>
      </w:r>
      <w:r w:rsidR="00EB10DA" w:rsidRPr="00B06E27">
        <w:rPr>
          <w:rFonts w:asciiTheme="minorHAnsi" w:hAnsiTheme="minorHAnsi"/>
          <w:szCs w:val="24"/>
        </w:rPr>
        <w:t xml:space="preserve"> </w:t>
      </w:r>
      <w:r w:rsidR="00983014" w:rsidRPr="00B06E27">
        <w:rPr>
          <w:rFonts w:asciiTheme="minorHAnsi" w:hAnsiTheme="minorHAnsi"/>
          <w:szCs w:val="24"/>
        </w:rPr>
        <w:t xml:space="preserve"> </w:t>
      </w:r>
      <w:r w:rsidR="00983014" w:rsidRPr="00B06E27">
        <w:rPr>
          <w:rFonts w:asciiTheme="minorHAnsi" w:hAnsiTheme="minorHAnsi"/>
          <w:szCs w:val="24"/>
          <w:lang w:val="it-IT"/>
        </w:rPr>
        <w:t>Το Π.Μ.Σ. απονέμει</w:t>
      </w:r>
      <w:r w:rsidR="00B06E27" w:rsidRPr="00B06E27">
        <w:rPr>
          <w:rFonts w:asciiTheme="minorHAnsi" w:hAnsiTheme="minorHAnsi"/>
          <w:szCs w:val="24"/>
        </w:rPr>
        <w:t xml:space="preserve"> </w:t>
      </w:r>
      <w:r w:rsidR="00AE2D63" w:rsidRPr="00B06E27">
        <w:rPr>
          <w:rFonts w:asciiTheme="minorHAnsi" w:hAnsiTheme="minorHAnsi"/>
          <w:szCs w:val="24"/>
        </w:rPr>
        <w:t xml:space="preserve">κοινό </w:t>
      </w:r>
      <w:r w:rsidR="00B06E27" w:rsidRPr="00B06E27">
        <w:rPr>
          <w:rFonts w:asciiTheme="minorHAnsi" w:hAnsiTheme="minorHAnsi" w:cs="MgHelveticaUCPol"/>
          <w:szCs w:val="24"/>
        </w:rPr>
        <w:t>Δίπλωμα Μεταπτυχιακών Σπουδών (Δ.Μ.Σ.)</w:t>
      </w:r>
      <w:r w:rsidR="00B06E27" w:rsidRPr="00860519">
        <w:rPr>
          <w:rFonts w:asciiTheme="minorHAnsi" w:hAnsiTheme="minorHAnsi" w:cs="MgHelveticaUCPol"/>
          <w:sz w:val="28"/>
          <w:szCs w:val="28"/>
        </w:rPr>
        <w:t xml:space="preserve"> </w:t>
      </w:r>
      <w:r w:rsidR="00983014" w:rsidRPr="00E80171">
        <w:rPr>
          <w:rFonts w:asciiTheme="minorHAnsi" w:hAnsiTheme="minorHAnsi"/>
          <w:szCs w:val="24"/>
          <w:lang w:val="it-IT"/>
        </w:rPr>
        <w:t>με τίτλο</w:t>
      </w:r>
      <w:r w:rsidR="00983014" w:rsidRPr="00E80171">
        <w:rPr>
          <w:rFonts w:asciiTheme="minorHAnsi" w:hAnsiTheme="minorHAnsi"/>
          <w:szCs w:val="24"/>
        </w:rPr>
        <w:t xml:space="preserve"> </w:t>
      </w:r>
      <w:r w:rsidR="00983014" w:rsidRPr="00E80171">
        <w:rPr>
          <w:rFonts w:asciiTheme="minorHAnsi" w:hAnsiTheme="minorHAnsi"/>
          <w:szCs w:val="24"/>
          <w:lang w:val="it-IT"/>
        </w:rPr>
        <w:t>«</w:t>
      </w:r>
      <w:r w:rsidRPr="00F119D5">
        <w:rPr>
          <w:rFonts w:asciiTheme="minorHAnsi" w:hAnsiTheme="minorHAnsi"/>
          <w:i/>
          <w:szCs w:val="24"/>
          <w:lang w:val="it-IT"/>
        </w:rPr>
        <w:t>Διαχείριση  και μεταφορά</w:t>
      </w:r>
      <w:r>
        <w:rPr>
          <w:rFonts w:asciiTheme="minorHAnsi" w:hAnsiTheme="minorHAnsi"/>
          <w:i/>
          <w:szCs w:val="24"/>
          <w:lang w:val="it-IT"/>
        </w:rPr>
        <w:t xml:space="preserve"> φυσικού αερίου και πετρελαίου»</w:t>
      </w:r>
      <w:r>
        <w:rPr>
          <w:rFonts w:asciiTheme="minorHAnsi" w:hAnsiTheme="minorHAnsi"/>
          <w:i/>
          <w:szCs w:val="24"/>
        </w:rPr>
        <w:t xml:space="preserve"> και αγγλικό τίτλο</w:t>
      </w:r>
      <w:r w:rsidRPr="00F119D5">
        <w:rPr>
          <w:rFonts w:asciiTheme="minorHAnsi" w:hAnsiTheme="minorHAnsi"/>
          <w:i/>
          <w:szCs w:val="24"/>
          <w:lang w:val="it-IT"/>
        </w:rPr>
        <w:t xml:space="preserve"> «Petroleum oil and  gas mana</w:t>
      </w:r>
      <w:r>
        <w:rPr>
          <w:rFonts w:asciiTheme="minorHAnsi" w:hAnsiTheme="minorHAnsi"/>
          <w:i/>
          <w:szCs w:val="24"/>
          <w:lang w:val="it-IT"/>
        </w:rPr>
        <w:t xml:space="preserve">gement and transportation » </w:t>
      </w:r>
      <w:r w:rsidR="00983014" w:rsidRPr="00E80171">
        <w:rPr>
          <w:rFonts w:asciiTheme="minorHAnsi" w:hAnsiTheme="minorHAnsi"/>
          <w:szCs w:val="24"/>
        </w:rPr>
        <w:t xml:space="preserve">. </w:t>
      </w:r>
      <w:r w:rsidR="00F83DE8" w:rsidRPr="00E80171">
        <w:rPr>
          <w:rFonts w:asciiTheme="minorHAnsi" w:hAnsiTheme="minorHAnsi"/>
          <w:szCs w:val="24"/>
        </w:rPr>
        <w:t xml:space="preserve"> </w:t>
      </w:r>
      <w:r w:rsidR="00E45DDC" w:rsidRPr="00F119D5">
        <w:rPr>
          <w:rFonts w:asciiTheme="minorHAnsi" w:hAnsiTheme="minorHAnsi"/>
          <w:szCs w:val="24"/>
        </w:rPr>
        <w:t xml:space="preserve"> </w:t>
      </w:r>
      <w:r w:rsidR="00E45DDC">
        <w:rPr>
          <w:rFonts w:asciiTheme="minorHAnsi" w:hAnsiTheme="minorHAnsi"/>
          <w:szCs w:val="24"/>
        </w:rPr>
        <w:t xml:space="preserve">  </w:t>
      </w:r>
    </w:p>
    <w:p w:rsidR="00E45DDC" w:rsidRPr="00E45DDC" w:rsidRDefault="00E45DDC" w:rsidP="00E45DDC">
      <w:pPr>
        <w:autoSpaceDE w:val="0"/>
        <w:autoSpaceDN w:val="0"/>
        <w:adjustRightInd w:val="0"/>
        <w:spacing w:line="360" w:lineRule="auto"/>
        <w:jc w:val="both"/>
        <w:rPr>
          <w:rFonts w:ascii="Calibri" w:hAnsi="Calibri" w:cs="MyriadPro-Regular"/>
          <w:szCs w:val="24"/>
        </w:rPr>
      </w:pPr>
      <w:r w:rsidRPr="00E45DDC">
        <w:rPr>
          <w:rFonts w:ascii="Calibri" w:hAnsi="Calibri"/>
          <w:szCs w:val="24"/>
        </w:rPr>
        <w:t xml:space="preserve">            </w:t>
      </w:r>
      <w:r w:rsidRPr="00E45DDC">
        <w:rPr>
          <w:rFonts w:ascii="Calibri" w:hAnsi="Calibri" w:cs="MyriadPro-Regular"/>
          <w:szCs w:val="24"/>
        </w:rPr>
        <w:t>Στο Π.Μ.Σ. «Διαχείριση και μεταφορά φυσικού αερίου και πετρελαίου</w:t>
      </w:r>
      <w:r w:rsidRPr="00E45DDC">
        <w:rPr>
          <w:rFonts w:ascii="Calibri" w:hAnsi="Calibri"/>
          <w:b/>
          <w:szCs w:val="24"/>
        </w:rPr>
        <w:t xml:space="preserve"> </w:t>
      </w:r>
      <w:r w:rsidRPr="00E45DDC">
        <w:rPr>
          <w:rFonts w:ascii="Calibri" w:hAnsi="Calibri"/>
          <w:szCs w:val="24"/>
          <w:lang w:val="en-US"/>
        </w:rPr>
        <w:t>M</w:t>
      </w:r>
      <w:r w:rsidRPr="00E45DDC">
        <w:rPr>
          <w:rFonts w:ascii="Calibri" w:hAnsi="Calibri"/>
          <w:szCs w:val="24"/>
        </w:rPr>
        <w:t>.</w:t>
      </w:r>
      <w:r w:rsidRPr="00E45DDC">
        <w:rPr>
          <w:rFonts w:ascii="Calibri" w:hAnsi="Calibri"/>
          <w:szCs w:val="24"/>
          <w:lang w:val="en-US"/>
        </w:rPr>
        <w:t>Sc</w:t>
      </w:r>
      <w:r w:rsidRPr="00E45DDC">
        <w:rPr>
          <w:rFonts w:ascii="Calibri" w:hAnsi="Calibri"/>
          <w:szCs w:val="24"/>
        </w:rPr>
        <w:t>.</w:t>
      </w:r>
      <w:r w:rsidRPr="00E45DDC">
        <w:rPr>
          <w:rFonts w:ascii="Calibri" w:hAnsi="Calibri"/>
          <w:szCs w:val="24"/>
          <w:lang w:val="en-US"/>
        </w:rPr>
        <w:t>MOGMAT</w:t>
      </w:r>
      <w:r w:rsidRPr="00E45DDC">
        <w:rPr>
          <w:rFonts w:ascii="Calibri" w:hAnsi="Calibri" w:cs="MyriadPro-Regular"/>
          <w:szCs w:val="24"/>
        </w:rPr>
        <w:t xml:space="preserve">» γίνονται δεκτοί, μετά από επιλογή, πτυχιούχοι όλων των Σχολών Διοίκησης και Οικονομίας, των Σχολών / Τμημάτων Οικονομικών, Πολιτικών και Κοινωνικών Επιστημών και Ευρωπαϊκού Πολιτισμού, Διεθνών Σπουδών, Περιφερειακών Σπουδών και Δημόσιας Διοίκησης, των Σχολών Τεχνολογικών Εφαρμογών, των Πολυτεχνικών Σχολών, των Σχολών / Τμημάτων Θετικών Επιστημών (Μαθηματικών, Φυσικής, Χημείας, Βιολογίας, Γεωλογίας, Πληροφορικής, Πληροφορικής και Τηλεπικοινωνιών, Γεωλογίας και </w:t>
      </w:r>
      <w:proofErr w:type="spellStart"/>
      <w:r w:rsidRPr="00E45DDC">
        <w:rPr>
          <w:rFonts w:ascii="Calibri" w:hAnsi="Calibri" w:cs="MyriadPro-Regular"/>
          <w:szCs w:val="24"/>
        </w:rPr>
        <w:t>Γεωπεριβάλλοντος</w:t>
      </w:r>
      <w:proofErr w:type="spellEnd"/>
      <w:r w:rsidRPr="00E45DDC">
        <w:rPr>
          <w:rFonts w:ascii="Calibri" w:hAnsi="Calibri" w:cs="MyriadPro-Regular"/>
          <w:szCs w:val="24"/>
        </w:rPr>
        <w:t xml:space="preserve">, Μεθοδολογίας, Ιστορίας και Θεωρίας της Επιστήμης, Επιστήμης των  Υλικών), των Σχολών / Τμημάτων Γεωπονίας, Δασολογίας και Φυσικού Περιβάλλοντος, των Ανώτερων Σχολών Εμπορικού Ναυτικού, των Στρατιωτικών Σχολών, και όλων των άλλων συναφών Τμημάτων ή Σχολών των Ανώτατων Εκπαιδευτικών Ιδρυμάτων (Α.Ε.Ι.) Πανεπιστημίων και Τ.Ε.Ι. της ημεδαπής ή ομοταγών αναγνωρισμένων ιδρυμάτων της αλλοδαπής </w:t>
      </w:r>
      <w:r w:rsidRPr="00E45DDC">
        <w:rPr>
          <w:rFonts w:ascii="Calibri" w:hAnsi="Calibri"/>
          <w:szCs w:val="24"/>
          <w:lang w:val="it-IT"/>
        </w:rPr>
        <w:t>αφού προσκομίσουν ισοτιμία του τίτλου τους από το</w:t>
      </w:r>
      <w:r w:rsidRPr="00E45DDC">
        <w:rPr>
          <w:rFonts w:ascii="Calibri" w:hAnsi="Calibri"/>
          <w:szCs w:val="24"/>
        </w:rPr>
        <w:t xml:space="preserve"> </w:t>
      </w:r>
      <w:r w:rsidRPr="00E45DDC">
        <w:rPr>
          <w:rFonts w:ascii="Calibri" w:hAnsi="Calibri"/>
          <w:szCs w:val="24"/>
          <w:lang w:val="it-IT"/>
        </w:rPr>
        <w:t>αρμόδιο όργανο</w:t>
      </w:r>
      <w:r w:rsidRPr="00E45DDC">
        <w:rPr>
          <w:rFonts w:ascii="Calibri" w:hAnsi="Calibri"/>
          <w:szCs w:val="24"/>
        </w:rPr>
        <w:t xml:space="preserve">. </w:t>
      </w:r>
    </w:p>
    <w:p w:rsidR="006F70A9" w:rsidRPr="006F70A9" w:rsidRDefault="006F70A9" w:rsidP="006F70A9">
      <w:pPr>
        <w:autoSpaceDE w:val="0"/>
        <w:autoSpaceDN w:val="0"/>
        <w:adjustRightInd w:val="0"/>
        <w:spacing w:line="360" w:lineRule="auto"/>
        <w:jc w:val="both"/>
        <w:rPr>
          <w:rFonts w:ascii="Calibri" w:hAnsi="Calibri"/>
          <w:szCs w:val="24"/>
        </w:rPr>
      </w:pPr>
      <w:r w:rsidRPr="006F70A9">
        <w:rPr>
          <w:rFonts w:asciiTheme="minorHAnsi" w:hAnsiTheme="minorHAnsi"/>
          <w:szCs w:val="24"/>
        </w:rPr>
        <w:lastRenderedPageBreak/>
        <w:t xml:space="preserve">            Τα δίδακτρα έχουν οριστεί σε 4.000 ευρώ  συνολικά για τα δύο έτη του προγράμματος. Το 50% των διδάκτρων θα επιδοτηθεί από τον  </w:t>
      </w:r>
      <w:proofErr w:type="spellStart"/>
      <w:r w:rsidRPr="006F70A9">
        <w:rPr>
          <w:rFonts w:asciiTheme="minorHAnsi" w:hAnsiTheme="minorHAnsi" w:cs="Arial"/>
          <w:szCs w:val="24"/>
        </w:rPr>
        <w:t>Διαδριατικό</w:t>
      </w:r>
      <w:proofErr w:type="spellEnd"/>
      <w:r w:rsidRPr="006F70A9">
        <w:rPr>
          <w:rFonts w:asciiTheme="minorHAnsi" w:hAnsiTheme="minorHAnsi" w:cs="Arial"/>
          <w:szCs w:val="24"/>
        </w:rPr>
        <w:t xml:space="preserve"> Αγωγό Φυσικού Αερίου (TAP-AG, </w:t>
      </w:r>
      <w:proofErr w:type="spellStart"/>
      <w:r w:rsidRPr="006F70A9">
        <w:rPr>
          <w:rFonts w:asciiTheme="minorHAnsi" w:hAnsiTheme="minorHAnsi" w:cs="Arial"/>
          <w:szCs w:val="24"/>
        </w:rPr>
        <w:t>Trans</w:t>
      </w:r>
      <w:proofErr w:type="spellEnd"/>
      <w:r w:rsidRPr="006F70A9">
        <w:rPr>
          <w:rFonts w:asciiTheme="minorHAnsi" w:hAnsiTheme="minorHAnsi" w:cs="Arial"/>
          <w:szCs w:val="24"/>
        </w:rPr>
        <w:t xml:space="preserve"> </w:t>
      </w:r>
      <w:proofErr w:type="spellStart"/>
      <w:r w:rsidRPr="006F70A9">
        <w:rPr>
          <w:rFonts w:asciiTheme="minorHAnsi" w:hAnsiTheme="minorHAnsi" w:cs="Arial"/>
          <w:szCs w:val="24"/>
        </w:rPr>
        <w:t>Adriatic</w:t>
      </w:r>
      <w:proofErr w:type="spellEnd"/>
      <w:r w:rsidRPr="006F70A9">
        <w:rPr>
          <w:rFonts w:asciiTheme="minorHAnsi" w:hAnsiTheme="minorHAnsi" w:cs="Arial"/>
          <w:szCs w:val="24"/>
        </w:rPr>
        <w:t xml:space="preserve"> </w:t>
      </w:r>
      <w:proofErr w:type="spellStart"/>
      <w:r w:rsidRPr="006F70A9">
        <w:rPr>
          <w:rFonts w:asciiTheme="minorHAnsi" w:hAnsiTheme="minorHAnsi" w:cs="Arial"/>
          <w:szCs w:val="24"/>
        </w:rPr>
        <w:t>Pipeline</w:t>
      </w:r>
      <w:proofErr w:type="spellEnd"/>
      <w:r w:rsidRPr="006F70A9">
        <w:rPr>
          <w:rFonts w:asciiTheme="minorHAnsi" w:hAnsiTheme="minorHAnsi" w:cs="Arial"/>
          <w:szCs w:val="24"/>
        </w:rPr>
        <w:t> )</w:t>
      </w:r>
      <w:r w:rsidR="00DF0431" w:rsidRPr="00DF0431">
        <w:rPr>
          <w:rFonts w:ascii="Calibri" w:hAnsi="Calibri" w:cs="Arial"/>
          <w:b/>
          <w:sz w:val="28"/>
          <w:szCs w:val="28"/>
        </w:rPr>
        <w:t xml:space="preserve"> </w:t>
      </w:r>
      <w:r w:rsidR="00DF0431" w:rsidRPr="00DF0431">
        <w:rPr>
          <w:rFonts w:ascii="Calibri" w:hAnsi="Calibri" w:cs="Arial"/>
          <w:szCs w:val="24"/>
        </w:rPr>
        <w:t>μέσω του Ιδρύματος Μποδοσάκη</w:t>
      </w:r>
      <w:r w:rsidRPr="00DF0431">
        <w:rPr>
          <w:rFonts w:asciiTheme="minorHAnsi" w:hAnsiTheme="minorHAnsi" w:cs="Arial"/>
          <w:szCs w:val="24"/>
        </w:rPr>
        <w:t>.</w:t>
      </w:r>
      <w:r w:rsidRPr="006F70A9">
        <w:rPr>
          <w:rFonts w:asciiTheme="minorHAnsi" w:hAnsiTheme="minorHAnsi" w:cs="Arial"/>
          <w:szCs w:val="24"/>
        </w:rPr>
        <w:t> </w:t>
      </w:r>
      <w:r w:rsidR="000410A4">
        <w:rPr>
          <w:rFonts w:asciiTheme="minorHAnsi" w:hAnsiTheme="minorHAnsi" w:cs="Arial"/>
          <w:szCs w:val="24"/>
        </w:rPr>
        <w:t xml:space="preserve">  </w:t>
      </w:r>
      <w:r w:rsidRPr="006F70A9">
        <w:rPr>
          <w:rFonts w:asciiTheme="minorHAnsi" w:hAnsiTheme="minorHAnsi"/>
          <w:szCs w:val="24"/>
        </w:rPr>
        <w:t>Η  πρώτη δόση 1.000 ευρώ κατατεθεί ως προαπαιτούμενη για την εγγραφή στο Α’ εξάμηνο  σπουδών καθώς και την 2</w:t>
      </w:r>
      <w:r w:rsidRPr="006F70A9">
        <w:rPr>
          <w:rFonts w:asciiTheme="minorHAnsi" w:hAnsiTheme="minorHAnsi"/>
          <w:szCs w:val="24"/>
          <w:vertAlign w:val="superscript"/>
        </w:rPr>
        <w:t>η</w:t>
      </w:r>
      <w:r w:rsidRPr="006F70A9">
        <w:rPr>
          <w:rFonts w:asciiTheme="minorHAnsi" w:hAnsiTheme="minorHAnsi"/>
          <w:szCs w:val="24"/>
        </w:rPr>
        <w:t xml:space="preserve"> δόση των 1000 ευρώ για την εγγραφή στο Β’ εξάμηνο. Οι επόμενες  δόσεις </w:t>
      </w:r>
      <w:r w:rsidRPr="006F70A9">
        <w:rPr>
          <w:rFonts w:ascii="Calibri" w:hAnsi="Calibri"/>
          <w:szCs w:val="24"/>
        </w:rPr>
        <w:t>των διδάκτρων</w:t>
      </w:r>
      <w:r w:rsidRPr="006F70A9">
        <w:rPr>
          <w:rFonts w:asciiTheme="minorHAnsi" w:hAnsiTheme="minorHAnsi"/>
          <w:szCs w:val="24"/>
        </w:rPr>
        <w:t xml:space="preserve"> </w:t>
      </w:r>
      <w:r w:rsidR="000410A4">
        <w:rPr>
          <w:rFonts w:asciiTheme="minorHAnsi" w:hAnsiTheme="minorHAnsi"/>
          <w:szCs w:val="24"/>
        </w:rPr>
        <w:t xml:space="preserve">των </w:t>
      </w:r>
      <w:r w:rsidR="000410A4" w:rsidRPr="000410A4">
        <w:rPr>
          <w:rFonts w:asciiTheme="minorHAnsi" w:hAnsiTheme="minorHAnsi"/>
          <w:szCs w:val="24"/>
        </w:rPr>
        <w:t>2000 ευρώ</w:t>
      </w:r>
      <w:r w:rsidR="000410A4">
        <w:rPr>
          <w:rFonts w:asciiTheme="minorHAnsi" w:hAnsiTheme="minorHAnsi"/>
          <w:sz w:val="28"/>
          <w:szCs w:val="28"/>
        </w:rPr>
        <w:t xml:space="preserve"> </w:t>
      </w:r>
      <w:r w:rsidRPr="006F70A9">
        <w:rPr>
          <w:rFonts w:asciiTheme="minorHAnsi" w:hAnsiTheme="minorHAnsi"/>
          <w:szCs w:val="24"/>
        </w:rPr>
        <w:t xml:space="preserve">για το Γ’  και Δ’ εξάμηνο θα καταβληθούν  από τον </w:t>
      </w:r>
      <w:r w:rsidRPr="006F70A9">
        <w:rPr>
          <w:rFonts w:asciiTheme="minorHAnsi" w:hAnsiTheme="minorHAnsi" w:cs="Arial"/>
          <w:szCs w:val="24"/>
        </w:rPr>
        <w:t>TAP-AG</w:t>
      </w:r>
      <w:r w:rsidRPr="006F70A9">
        <w:rPr>
          <w:rFonts w:asciiTheme="minorHAnsi" w:hAnsiTheme="minorHAnsi"/>
          <w:szCs w:val="24"/>
        </w:rPr>
        <w:t xml:space="preserve">  ως δωρεά στους φοιτητές και </w:t>
      </w:r>
      <w:r w:rsidRPr="006F70A9">
        <w:rPr>
          <w:rFonts w:ascii="Calibri" w:hAnsi="Calibri"/>
          <w:szCs w:val="24"/>
        </w:rPr>
        <w:t xml:space="preserve">θα </w:t>
      </w:r>
      <w:r w:rsidRPr="006F70A9">
        <w:rPr>
          <w:rFonts w:asciiTheme="minorHAnsi" w:hAnsiTheme="minorHAnsi"/>
          <w:szCs w:val="24"/>
        </w:rPr>
        <w:t xml:space="preserve">τους </w:t>
      </w:r>
      <w:r w:rsidRPr="006F70A9">
        <w:rPr>
          <w:rFonts w:ascii="Calibri" w:hAnsi="Calibri"/>
          <w:szCs w:val="24"/>
        </w:rPr>
        <w:t xml:space="preserve">απαλλάσσει </w:t>
      </w:r>
      <w:r w:rsidRPr="006F70A9">
        <w:rPr>
          <w:rFonts w:asciiTheme="minorHAnsi" w:hAnsiTheme="minorHAnsi"/>
          <w:szCs w:val="24"/>
        </w:rPr>
        <w:t xml:space="preserve"> </w:t>
      </w:r>
      <w:r w:rsidRPr="006F70A9">
        <w:rPr>
          <w:rFonts w:ascii="Calibri" w:hAnsi="Calibri"/>
          <w:szCs w:val="24"/>
        </w:rPr>
        <w:t xml:space="preserve"> από την καταβολή </w:t>
      </w:r>
      <w:r w:rsidRPr="006F70A9">
        <w:rPr>
          <w:rFonts w:asciiTheme="minorHAnsi" w:hAnsiTheme="minorHAnsi"/>
          <w:szCs w:val="24"/>
        </w:rPr>
        <w:t>των  δόσεων</w:t>
      </w:r>
      <w:r w:rsidRPr="006F70A9">
        <w:rPr>
          <w:rFonts w:ascii="Calibri" w:hAnsi="Calibri"/>
          <w:szCs w:val="24"/>
        </w:rPr>
        <w:t xml:space="preserve">.  </w:t>
      </w:r>
    </w:p>
    <w:p w:rsidR="00556E98" w:rsidRPr="00556E98" w:rsidRDefault="00556E98" w:rsidP="00556E98">
      <w:pPr>
        <w:autoSpaceDE w:val="0"/>
        <w:autoSpaceDN w:val="0"/>
        <w:adjustRightInd w:val="0"/>
        <w:spacing w:line="360" w:lineRule="auto"/>
        <w:ind w:firstLine="720"/>
        <w:jc w:val="both"/>
        <w:rPr>
          <w:rFonts w:asciiTheme="minorHAnsi" w:hAnsiTheme="minorHAnsi"/>
          <w:szCs w:val="24"/>
        </w:rPr>
      </w:pPr>
      <w:r w:rsidRPr="00556E98">
        <w:rPr>
          <w:rFonts w:asciiTheme="minorHAnsi" w:hAnsiTheme="minorHAnsi"/>
          <w:szCs w:val="24"/>
        </w:rPr>
        <w:t>Η παρακολούθηση των μαθημάτων είναι υποχρεωτική. Οι παραδόσεις και εξετάσεις του προγράμματος σπουδών θα διεξάγονται  στην Αγγλική και Ελληνική γλώσσα. Οι παραδόσεις όλων των  μαθημάτων θα γίνονται την Παρασκευή, Σάββατο και Κυριακή ώστε να δοθεί η δυνατότητα παρακολούθησης του ΠΜΣ και από εργαζόμενους.</w:t>
      </w:r>
    </w:p>
    <w:p w:rsidR="001546FA" w:rsidRPr="007A0A9B" w:rsidRDefault="000A0BEE" w:rsidP="00A63C0C">
      <w:pPr>
        <w:spacing w:line="360" w:lineRule="auto"/>
        <w:jc w:val="both"/>
        <w:rPr>
          <w:rFonts w:asciiTheme="minorHAnsi" w:hAnsiTheme="minorHAnsi"/>
          <w:bCs/>
          <w:szCs w:val="24"/>
        </w:rPr>
      </w:pPr>
      <w:r w:rsidRPr="00E705FA">
        <w:rPr>
          <w:rFonts w:asciiTheme="minorHAnsi" w:hAnsiTheme="minorHAnsi"/>
          <w:bCs/>
          <w:szCs w:val="24"/>
        </w:rPr>
        <w:t xml:space="preserve">  </w:t>
      </w:r>
      <w:r w:rsidR="00A63C0C" w:rsidRPr="00E705FA">
        <w:rPr>
          <w:rFonts w:asciiTheme="minorHAnsi" w:hAnsiTheme="minorHAnsi"/>
          <w:bCs/>
          <w:szCs w:val="24"/>
        </w:rPr>
        <w:t xml:space="preserve">     Τα δικαιολογητικά υποψηφιότητας γίνονται δεκτά </w:t>
      </w:r>
      <w:r w:rsidR="00132B74">
        <w:rPr>
          <w:rFonts w:asciiTheme="minorHAnsi" w:hAnsiTheme="minorHAnsi"/>
          <w:bCs/>
          <w:szCs w:val="24"/>
        </w:rPr>
        <w:t xml:space="preserve">έως </w:t>
      </w:r>
      <w:r w:rsidR="00A63C0C" w:rsidRPr="00E705FA">
        <w:rPr>
          <w:rFonts w:asciiTheme="minorHAnsi" w:hAnsiTheme="minorHAnsi"/>
          <w:bCs/>
          <w:szCs w:val="24"/>
        </w:rPr>
        <w:t xml:space="preserve">στις </w:t>
      </w:r>
      <w:r w:rsidR="00FF63EA">
        <w:rPr>
          <w:rFonts w:asciiTheme="minorHAnsi" w:hAnsiTheme="minorHAnsi"/>
          <w:b/>
          <w:bCs/>
          <w:szCs w:val="24"/>
        </w:rPr>
        <w:t>7</w:t>
      </w:r>
      <w:r w:rsidR="00A63C0C" w:rsidRPr="004A75B9">
        <w:rPr>
          <w:rFonts w:asciiTheme="minorHAnsi" w:hAnsiTheme="minorHAnsi"/>
          <w:b/>
          <w:bCs/>
          <w:szCs w:val="24"/>
        </w:rPr>
        <w:t>-</w:t>
      </w:r>
      <w:r w:rsidR="00FE1B81" w:rsidRPr="004A75B9">
        <w:rPr>
          <w:rFonts w:asciiTheme="minorHAnsi" w:hAnsiTheme="minorHAnsi"/>
          <w:b/>
          <w:bCs/>
          <w:szCs w:val="24"/>
        </w:rPr>
        <w:t>10</w:t>
      </w:r>
      <w:r w:rsidR="00A63C0C" w:rsidRPr="004A75B9">
        <w:rPr>
          <w:rFonts w:asciiTheme="minorHAnsi" w:hAnsiTheme="minorHAnsi"/>
          <w:b/>
          <w:bCs/>
          <w:szCs w:val="24"/>
        </w:rPr>
        <w:t>-201</w:t>
      </w:r>
      <w:r w:rsidR="00FF63EA">
        <w:rPr>
          <w:rFonts w:asciiTheme="minorHAnsi" w:hAnsiTheme="minorHAnsi"/>
          <w:b/>
          <w:bCs/>
          <w:szCs w:val="24"/>
        </w:rPr>
        <w:t>9</w:t>
      </w:r>
      <w:r w:rsidR="00A63C0C" w:rsidRPr="00E705FA">
        <w:rPr>
          <w:rFonts w:asciiTheme="minorHAnsi" w:hAnsiTheme="minorHAnsi"/>
          <w:bCs/>
          <w:szCs w:val="24"/>
        </w:rPr>
        <w:t xml:space="preserve"> καθημερινά, τις εργάσιμες ημέρες και ώρες, στη γραμματεία του Προγράμματος  Μεταπτυχιακών Σπουδών στην «Διαχείριση  και μεταφορά φ</w:t>
      </w:r>
      <w:r w:rsidR="00433151">
        <w:rPr>
          <w:rFonts w:asciiTheme="minorHAnsi" w:hAnsiTheme="minorHAnsi"/>
          <w:bCs/>
          <w:szCs w:val="24"/>
        </w:rPr>
        <w:t>υσικού αερίου και πετρελαίου» (</w:t>
      </w:r>
      <w:r w:rsidR="00433151">
        <w:rPr>
          <w:rFonts w:asciiTheme="minorHAnsi" w:hAnsiTheme="minorHAnsi"/>
          <w:bCs/>
          <w:szCs w:val="24"/>
          <w:lang w:val="en-US"/>
        </w:rPr>
        <w:t>M</w:t>
      </w:r>
      <w:r w:rsidR="00433151" w:rsidRPr="00433151">
        <w:rPr>
          <w:rFonts w:asciiTheme="minorHAnsi" w:hAnsiTheme="minorHAnsi"/>
          <w:bCs/>
          <w:szCs w:val="24"/>
        </w:rPr>
        <w:t>.</w:t>
      </w:r>
      <w:r w:rsidR="00433151">
        <w:rPr>
          <w:rFonts w:asciiTheme="minorHAnsi" w:hAnsiTheme="minorHAnsi"/>
          <w:bCs/>
          <w:szCs w:val="24"/>
          <w:lang w:val="en-US"/>
        </w:rPr>
        <w:t>Sc</w:t>
      </w:r>
      <w:r w:rsidR="00433151" w:rsidRPr="00433151">
        <w:rPr>
          <w:rFonts w:asciiTheme="minorHAnsi" w:hAnsiTheme="minorHAnsi"/>
          <w:bCs/>
          <w:szCs w:val="24"/>
        </w:rPr>
        <w:t xml:space="preserve">. </w:t>
      </w:r>
      <w:r w:rsidR="00A63C0C" w:rsidRPr="00E705FA">
        <w:rPr>
          <w:rFonts w:asciiTheme="minorHAnsi" w:hAnsiTheme="minorHAnsi"/>
          <w:bCs/>
          <w:szCs w:val="24"/>
          <w:lang w:val="en-US"/>
        </w:rPr>
        <w:t>MOGMAT</w:t>
      </w:r>
      <w:r w:rsidR="00A63C0C" w:rsidRPr="00E705FA">
        <w:rPr>
          <w:rFonts w:asciiTheme="minorHAnsi" w:hAnsiTheme="minorHAnsi"/>
          <w:bCs/>
          <w:szCs w:val="24"/>
        </w:rPr>
        <w:t>), ΤΕΙ Δυτικής Μακεδονίας    στην Καστοριά ΤΚ. 52100  Περιοχή Φούρκα Καστοριάς.</w:t>
      </w:r>
      <w:r w:rsidR="0082752F">
        <w:rPr>
          <w:rFonts w:asciiTheme="minorHAnsi" w:hAnsiTheme="minorHAnsi"/>
          <w:bCs/>
          <w:szCs w:val="24"/>
        </w:rPr>
        <w:t xml:space="preserve"> </w:t>
      </w:r>
      <w:r w:rsidR="001B5FE4">
        <w:rPr>
          <w:rFonts w:asciiTheme="minorHAnsi" w:hAnsiTheme="minorHAnsi"/>
          <w:bCs/>
          <w:szCs w:val="24"/>
        </w:rPr>
        <w:t xml:space="preserve"> </w:t>
      </w:r>
    </w:p>
    <w:p w:rsidR="00A63C0C" w:rsidRPr="00E705FA" w:rsidRDefault="001546FA" w:rsidP="00A63C0C">
      <w:pPr>
        <w:spacing w:line="360" w:lineRule="auto"/>
        <w:jc w:val="both"/>
        <w:rPr>
          <w:rFonts w:asciiTheme="minorHAnsi" w:hAnsiTheme="minorHAnsi"/>
          <w:bCs/>
          <w:szCs w:val="24"/>
        </w:rPr>
      </w:pPr>
      <w:r w:rsidRPr="001546FA">
        <w:rPr>
          <w:rFonts w:asciiTheme="minorHAnsi" w:hAnsiTheme="minorHAnsi"/>
          <w:bCs/>
          <w:szCs w:val="24"/>
        </w:rPr>
        <w:t xml:space="preserve">                </w:t>
      </w:r>
      <w:r w:rsidR="00A63C0C" w:rsidRPr="00E705FA">
        <w:rPr>
          <w:rFonts w:asciiTheme="minorHAnsi" w:hAnsiTheme="minorHAnsi"/>
          <w:bCs/>
          <w:szCs w:val="24"/>
        </w:rPr>
        <w:t xml:space="preserve">Οι υποψήφιοι μπορούν να στείλουν τα δικαιολογητικά τους με συστημένη επιστολή μέσω ταχυδρομείου ή </w:t>
      </w:r>
      <w:r w:rsidR="00A63C0C" w:rsidRPr="00E705FA">
        <w:rPr>
          <w:rFonts w:asciiTheme="minorHAnsi" w:hAnsiTheme="minorHAnsi"/>
          <w:bCs/>
          <w:szCs w:val="24"/>
          <w:lang w:val="en-US"/>
        </w:rPr>
        <w:t>courier</w:t>
      </w:r>
      <w:r w:rsidR="00A63C0C" w:rsidRPr="00E705FA">
        <w:rPr>
          <w:rFonts w:asciiTheme="minorHAnsi" w:hAnsiTheme="minorHAnsi"/>
          <w:bCs/>
          <w:szCs w:val="24"/>
        </w:rPr>
        <w:t xml:space="preserve"> </w:t>
      </w:r>
      <w:r w:rsidR="00A63C0C" w:rsidRPr="00E705FA">
        <w:rPr>
          <w:rFonts w:asciiTheme="minorHAnsi" w:hAnsiTheme="minorHAnsi"/>
          <w:szCs w:val="24"/>
        </w:rPr>
        <w:t xml:space="preserve"> </w:t>
      </w:r>
      <w:r w:rsidR="00A63C0C" w:rsidRPr="00E705FA">
        <w:rPr>
          <w:rFonts w:asciiTheme="minorHAnsi" w:hAnsiTheme="minorHAnsi"/>
          <w:bCs/>
          <w:szCs w:val="24"/>
        </w:rPr>
        <w:t>στη Γραμματεία του Προγράμματος  Μεταπτυχιακών Σπουδών στην «Διαχείριση  και μεταφορά φυσικού αερίου και πετρελαίου» (ΠΜΣ-MOGMAT), ΤΕΙ Δυτικής Μακεδονίας στην Καστοριά ΤΚ. 52100 Περιοχή Φούρκα Καστοριάς.</w:t>
      </w:r>
    </w:p>
    <w:p w:rsidR="00CD4558" w:rsidRPr="00524717" w:rsidRDefault="00A63C0C" w:rsidP="00CD4558">
      <w:pPr>
        <w:spacing w:line="360" w:lineRule="auto"/>
        <w:jc w:val="both"/>
        <w:rPr>
          <w:rFonts w:asciiTheme="minorHAnsi" w:hAnsiTheme="minorHAnsi"/>
          <w:b/>
          <w:bCs/>
          <w:szCs w:val="24"/>
        </w:rPr>
      </w:pPr>
      <w:r w:rsidRPr="00E705FA">
        <w:rPr>
          <w:rFonts w:asciiTheme="minorHAnsi" w:hAnsiTheme="minorHAnsi"/>
          <w:bCs/>
          <w:szCs w:val="24"/>
        </w:rPr>
        <w:t xml:space="preserve">          Πληροφορίες</w:t>
      </w:r>
      <w:r w:rsidR="00CD4558">
        <w:rPr>
          <w:rFonts w:asciiTheme="minorHAnsi" w:hAnsiTheme="minorHAnsi"/>
          <w:bCs/>
          <w:szCs w:val="24"/>
        </w:rPr>
        <w:t xml:space="preserve"> στην ιστοσελίδα του</w:t>
      </w:r>
      <w:r w:rsidR="00CD4558" w:rsidRPr="00CD4558">
        <w:rPr>
          <w:rFonts w:asciiTheme="minorHAnsi" w:hAnsiTheme="minorHAnsi"/>
          <w:bCs/>
          <w:szCs w:val="24"/>
        </w:rPr>
        <w:t xml:space="preserve"> </w:t>
      </w:r>
      <w:r w:rsidR="00CD4558" w:rsidRPr="00E705FA">
        <w:rPr>
          <w:rFonts w:asciiTheme="minorHAnsi" w:hAnsiTheme="minorHAnsi"/>
          <w:bCs/>
          <w:szCs w:val="24"/>
        </w:rPr>
        <w:t>ΠΜΣ-MOGMAT</w:t>
      </w:r>
      <w:r w:rsidRPr="00E705FA">
        <w:rPr>
          <w:rFonts w:asciiTheme="minorHAnsi" w:hAnsiTheme="minorHAnsi"/>
          <w:bCs/>
          <w:szCs w:val="24"/>
        </w:rPr>
        <w:t xml:space="preserve">: </w:t>
      </w:r>
      <w:r w:rsidR="00AE226F" w:rsidRPr="00524717">
        <w:rPr>
          <w:rFonts w:asciiTheme="minorHAnsi" w:hAnsiTheme="minorHAnsi"/>
          <w:bCs/>
          <w:szCs w:val="24"/>
        </w:rPr>
        <w:t xml:space="preserve"> </w:t>
      </w:r>
      <w:hyperlink r:id="rId7" w:history="1">
        <w:r w:rsidR="00CD4558" w:rsidRPr="00524717">
          <w:rPr>
            <w:rStyle w:val="-"/>
            <w:rFonts w:asciiTheme="minorHAnsi" w:hAnsiTheme="minorHAnsi"/>
            <w:bCs/>
            <w:szCs w:val="24"/>
          </w:rPr>
          <w:t>http://mogmat.teiwm.gr/index.php?lang=el</w:t>
        </w:r>
      </w:hyperlink>
      <w:r w:rsidR="00CD4558">
        <w:t xml:space="preserve"> και  </w:t>
      </w:r>
      <w:hyperlink r:id="rId8" w:history="1">
        <w:r w:rsidR="00CD4558" w:rsidRPr="00524717">
          <w:rPr>
            <w:rStyle w:val="-"/>
            <w:rFonts w:asciiTheme="minorHAnsi" w:hAnsiTheme="minorHAnsi"/>
            <w:bCs/>
            <w:szCs w:val="24"/>
          </w:rPr>
          <w:t>http://www.tei</w:t>
        </w:r>
        <w:r w:rsidR="00CD4558" w:rsidRPr="00524717">
          <w:rPr>
            <w:rStyle w:val="-"/>
            <w:rFonts w:asciiTheme="minorHAnsi" w:hAnsiTheme="minorHAnsi"/>
            <w:bCs/>
            <w:szCs w:val="24"/>
            <w:lang w:val="en-US"/>
          </w:rPr>
          <w:t>wm</w:t>
        </w:r>
        <w:r w:rsidR="00CD4558" w:rsidRPr="00524717">
          <w:rPr>
            <w:rStyle w:val="-"/>
            <w:rFonts w:asciiTheme="minorHAnsi" w:hAnsiTheme="minorHAnsi"/>
            <w:bCs/>
            <w:szCs w:val="24"/>
          </w:rPr>
          <w:t>.</w:t>
        </w:r>
        <w:proofErr w:type="spellStart"/>
        <w:r w:rsidR="00CD4558" w:rsidRPr="00524717">
          <w:rPr>
            <w:rStyle w:val="-"/>
            <w:rFonts w:asciiTheme="minorHAnsi" w:hAnsiTheme="minorHAnsi"/>
            <w:bCs/>
            <w:szCs w:val="24"/>
          </w:rPr>
          <w:t>gr</w:t>
        </w:r>
        <w:proofErr w:type="spellEnd"/>
        <w:r w:rsidR="00CD4558" w:rsidRPr="00524717">
          <w:rPr>
            <w:rStyle w:val="-"/>
            <w:rFonts w:asciiTheme="minorHAnsi" w:hAnsiTheme="minorHAnsi"/>
            <w:bCs/>
            <w:szCs w:val="24"/>
          </w:rPr>
          <w:t>/</w:t>
        </w:r>
      </w:hyperlink>
    </w:p>
    <w:p w:rsidR="00524717" w:rsidRPr="00C4608B" w:rsidRDefault="00AE226F" w:rsidP="00524717">
      <w:pPr>
        <w:spacing w:line="360" w:lineRule="auto"/>
        <w:jc w:val="both"/>
        <w:rPr>
          <w:rFonts w:asciiTheme="minorHAnsi" w:hAnsiTheme="minorHAnsi"/>
          <w:bCs/>
          <w:szCs w:val="24"/>
        </w:rPr>
      </w:pPr>
      <w:r>
        <w:rPr>
          <w:rFonts w:asciiTheme="minorHAnsi" w:hAnsiTheme="minorHAnsi"/>
          <w:bCs/>
          <w:szCs w:val="24"/>
        </w:rPr>
        <w:t xml:space="preserve">           </w:t>
      </w:r>
      <w:r w:rsidR="00524717" w:rsidRPr="00524717">
        <w:rPr>
          <w:rFonts w:asciiTheme="minorHAnsi" w:hAnsiTheme="minorHAnsi"/>
          <w:bCs/>
          <w:szCs w:val="24"/>
        </w:rPr>
        <w:t xml:space="preserve">Στην Καστοριά, Υπεύθυνη  Γραφείου ΠΜΣ-MOGMAT  κα </w:t>
      </w:r>
      <w:r w:rsidR="00B3422A" w:rsidRPr="00524717">
        <w:rPr>
          <w:rFonts w:asciiTheme="minorHAnsi" w:hAnsiTheme="minorHAnsi"/>
          <w:bCs/>
          <w:szCs w:val="24"/>
        </w:rPr>
        <w:t xml:space="preserve">Κωνσταντία </w:t>
      </w:r>
      <w:proofErr w:type="spellStart"/>
      <w:r w:rsidR="00524717" w:rsidRPr="00524717">
        <w:rPr>
          <w:rFonts w:asciiTheme="minorHAnsi" w:hAnsiTheme="minorHAnsi"/>
          <w:bCs/>
          <w:szCs w:val="24"/>
        </w:rPr>
        <w:t>Δαρβίδου</w:t>
      </w:r>
      <w:proofErr w:type="spellEnd"/>
      <w:r w:rsidR="00524717" w:rsidRPr="00524717">
        <w:rPr>
          <w:rFonts w:asciiTheme="minorHAnsi" w:hAnsiTheme="minorHAnsi"/>
          <w:bCs/>
          <w:szCs w:val="24"/>
        </w:rPr>
        <w:t xml:space="preserve">, </w:t>
      </w:r>
      <w:proofErr w:type="spellStart"/>
      <w:r w:rsidR="00524717" w:rsidRPr="00524717">
        <w:rPr>
          <w:rFonts w:asciiTheme="minorHAnsi" w:hAnsiTheme="minorHAnsi"/>
          <w:bCs/>
          <w:szCs w:val="24"/>
        </w:rPr>
        <w:t>τηλ</w:t>
      </w:r>
      <w:proofErr w:type="spellEnd"/>
      <w:r w:rsidR="00524717" w:rsidRPr="00524717">
        <w:rPr>
          <w:rFonts w:asciiTheme="minorHAnsi" w:hAnsiTheme="minorHAnsi"/>
          <w:bCs/>
          <w:szCs w:val="24"/>
        </w:rPr>
        <w:t>.: σταθερό 2467087181, κινητό 6997111771   Φαξ 2467087063 (</w:t>
      </w:r>
      <w:r w:rsidR="00524717" w:rsidRPr="00524717">
        <w:rPr>
          <w:rFonts w:asciiTheme="minorHAnsi" w:hAnsiTheme="minorHAnsi"/>
          <w:bCs/>
          <w:szCs w:val="24"/>
          <w:lang w:val="en-US"/>
        </w:rPr>
        <w:t>e</w:t>
      </w:r>
      <w:r w:rsidR="00524717" w:rsidRPr="00524717">
        <w:rPr>
          <w:rFonts w:asciiTheme="minorHAnsi" w:hAnsiTheme="minorHAnsi"/>
          <w:bCs/>
          <w:szCs w:val="24"/>
        </w:rPr>
        <w:t>.</w:t>
      </w:r>
      <w:r w:rsidR="00524717" w:rsidRPr="00524717">
        <w:rPr>
          <w:rFonts w:asciiTheme="minorHAnsi" w:hAnsiTheme="minorHAnsi"/>
          <w:bCs/>
          <w:szCs w:val="24"/>
          <w:lang w:val="en-US"/>
        </w:rPr>
        <w:t>mail</w:t>
      </w:r>
      <w:r w:rsidR="00524717" w:rsidRPr="00524717">
        <w:rPr>
          <w:rFonts w:asciiTheme="minorHAnsi" w:hAnsiTheme="minorHAnsi"/>
          <w:bCs/>
          <w:szCs w:val="24"/>
        </w:rPr>
        <w:t xml:space="preserve">:   </w:t>
      </w:r>
      <w:hyperlink r:id="rId9" w:history="1">
        <w:r w:rsidR="00E51099" w:rsidRPr="00810441">
          <w:rPr>
            <w:rStyle w:val="-"/>
            <w:rFonts w:asciiTheme="minorHAnsi" w:hAnsiTheme="minorHAnsi"/>
            <w:bCs/>
            <w:szCs w:val="24"/>
          </w:rPr>
          <w:t>darvidou@kastoria.tei</w:t>
        </w:r>
        <w:r w:rsidR="00E51099" w:rsidRPr="00810441">
          <w:rPr>
            <w:rStyle w:val="-"/>
            <w:rFonts w:asciiTheme="minorHAnsi" w:hAnsiTheme="minorHAnsi"/>
            <w:bCs/>
            <w:szCs w:val="24"/>
            <w:lang w:val="en-US"/>
          </w:rPr>
          <w:t>wm</w:t>
        </w:r>
        <w:r w:rsidR="00E51099" w:rsidRPr="00810441">
          <w:rPr>
            <w:rStyle w:val="-"/>
            <w:rFonts w:asciiTheme="minorHAnsi" w:hAnsiTheme="minorHAnsi"/>
            <w:bCs/>
            <w:szCs w:val="24"/>
          </w:rPr>
          <w:t>.</w:t>
        </w:r>
        <w:proofErr w:type="spellStart"/>
        <w:r w:rsidR="00E51099" w:rsidRPr="00810441">
          <w:rPr>
            <w:rStyle w:val="-"/>
            <w:rFonts w:asciiTheme="minorHAnsi" w:hAnsiTheme="minorHAnsi"/>
            <w:bCs/>
            <w:szCs w:val="24"/>
          </w:rPr>
          <w:t>gr</w:t>
        </w:r>
        <w:proofErr w:type="spellEnd"/>
      </w:hyperlink>
      <w:r w:rsidR="00524717" w:rsidRPr="00524717">
        <w:rPr>
          <w:rFonts w:asciiTheme="minorHAnsi" w:hAnsiTheme="minorHAnsi"/>
          <w:bCs/>
          <w:szCs w:val="24"/>
        </w:rPr>
        <w:t xml:space="preserve">)  </w:t>
      </w:r>
      <w:r w:rsidR="00C4608B">
        <w:rPr>
          <w:rFonts w:asciiTheme="minorHAnsi" w:hAnsiTheme="minorHAnsi"/>
          <w:bCs/>
          <w:szCs w:val="24"/>
        </w:rPr>
        <w:t xml:space="preserve">καθημερινά </w:t>
      </w:r>
      <w:r w:rsidR="00524717" w:rsidRPr="00524717">
        <w:rPr>
          <w:rFonts w:asciiTheme="minorHAnsi" w:hAnsiTheme="minorHAnsi"/>
          <w:bCs/>
          <w:szCs w:val="24"/>
        </w:rPr>
        <w:t xml:space="preserve">9.00 έως 12.00 </w:t>
      </w:r>
      <w:r w:rsidR="00C4608B" w:rsidRPr="00C4608B">
        <w:rPr>
          <w:rFonts w:asciiTheme="minorHAnsi" w:hAnsiTheme="minorHAnsi"/>
          <w:bCs/>
          <w:szCs w:val="24"/>
        </w:rPr>
        <w:t xml:space="preserve">. </w:t>
      </w:r>
    </w:p>
    <w:p w:rsidR="00CD4558" w:rsidRPr="00CD4558" w:rsidRDefault="00CD4558" w:rsidP="00CD4558">
      <w:pPr>
        <w:pStyle w:val="a3"/>
        <w:spacing w:line="360" w:lineRule="auto"/>
        <w:ind w:left="0" w:firstLine="0"/>
        <w:jc w:val="right"/>
        <w:rPr>
          <w:rFonts w:asciiTheme="minorHAnsi" w:hAnsiTheme="minorHAnsi"/>
          <w:b w:val="0"/>
          <w:bCs w:val="0"/>
          <w:szCs w:val="24"/>
          <w:lang w:val="it-IT"/>
        </w:rPr>
      </w:pPr>
      <w:r w:rsidRPr="00CD4558">
        <w:rPr>
          <w:rFonts w:asciiTheme="minorHAnsi" w:hAnsiTheme="minorHAnsi"/>
          <w:b w:val="0"/>
          <w:bCs w:val="0"/>
          <w:szCs w:val="24"/>
          <w:lang w:val="it-IT"/>
        </w:rPr>
        <w:t xml:space="preserve">Ο </w:t>
      </w:r>
      <w:r w:rsidRPr="00CD4558">
        <w:rPr>
          <w:rFonts w:asciiTheme="minorHAnsi" w:hAnsiTheme="minorHAnsi"/>
          <w:b w:val="0"/>
          <w:bCs w:val="0"/>
          <w:szCs w:val="24"/>
        </w:rPr>
        <w:t xml:space="preserve">Πρύτανης </w:t>
      </w:r>
      <w:r w:rsidRPr="00CD4558">
        <w:rPr>
          <w:rFonts w:asciiTheme="minorHAnsi" w:hAnsiTheme="minorHAnsi"/>
          <w:b w:val="0"/>
          <w:bCs w:val="0"/>
          <w:szCs w:val="24"/>
          <w:lang w:val="it-IT"/>
        </w:rPr>
        <w:t xml:space="preserve"> του ΤΕΙ Δυτικής Μακεδονίας,</w:t>
      </w:r>
    </w:p>
    <w:p w:rsidR="00A63C0C" w:rsidRPr="00CD4558" w:rsidRDefault="00CD4558" w:rsidP="00E467C8">
      <w:pPr>
        <w:pStyle w:val="a3"/>
        <w:spacing w:line="360" w:lineRule="auto"/>
        <w:ind w:left="0" w:firstLine="0"/>
        <w:jc w:val="center"/>
        <w:rPr>
          <w:rFonts w:asciiTheme="minorHAnsi" w:hAnsiTheme="minorHAnsi"/>
          <w:bCs w:val="0"/>
          <w:szCs w:val="24"/>
          <w:lang w:val="it-IT"/>
        </w:rPr>
      </w:pPr>
      <w:r>
        <w:rPr>
          <w:rFonts w:asciiTheme="minorHAnsi" w:hAnsiTheme="minorHAnsi"/>
          <w:b w:val="0"/>
          <w:bCs w:val="0"/>
          <w:szCs w:val="24"/>
        </w:rPr>
        <w:t xml:space="preserve">                                                            </w:t>
      </w:r>
      <w:r w:rsidRPr="00CD4558">
        <w:rPr>
          <w:rFonts w:asciiTheme="minorHAnsi" w:hAnsiTheme="minorHAnsi"/>
          <w:b w:val="0"/>
          <w:bCs w:val="0"/>
          <w:szCs w:val="24"/>
          <w:lang w:val="it-IT"/>
        </w:rPr>
        <w:t xml:space="preserve">Δρ. </w:t>
      </w:r>
      <w:r w:rsidRPr="00CD4558">
        <w:rPr>
          <w:rFonts w:asciiTheme="minorHAnsi" w:hAnsiTheme="minorHAnsi"/>
          <w:b w:val="0"/>
          <w:bCs w:val="0"/>
          <w:szCs w:val="24"/>
        </w:rPr>
        <w:t xml:space="preserve">Στέργιος </w:t>
      </w:r>
      <w:proofErr w:type="spellStart"/>
      <w:r w:rsidRPr="00CD4558">
        <w:rPr>
          <w:rFonts w:asciiTheme="minorHAnsi" w:hAnsiTheme="minorHAnsi"/>
          <w:b w:val="0"/>
          <w:bCs w:val="0"/>
          <w:szCs w:val="24"/>
        </w:rPr>
        <w:t>Γκανάτσιος</w:t>
      </w:r>
      <w:proofErr w:type="spellEnd"/>
      <w:r>
        <w:rPr>
          <w:rFonts w:asciiTheme="minorHAnsi" w:hAnsiTheme="minorHAnsi"/>
          <w:b w:val="0"/>
          <w:bCs w:val="0"/>
          <w:szCs w:val="24"/>
        </w:rPr>
        <w:t xml:space="preserve">, </w:t>
      </w:r>
      <w:r w:rsidRPr="00CD4558">
        <w:rPr>
          <w:rFonts w:asciiTheme="minorHAnsi" w:hAnsiTheme="minorHAnsi"/>
          <w:b w:val="0"/>
          <w:bCs w:val="0"/>
          <w:szCs w:val="24"/>
          <w:lang w:val="it-IT"/>
        </w:rPr>
        <w:t>Καθηγητής</w:t>
      </w:r>
    </w:p>
    <w:sectPr w:rsidR="00A63C0C" w:rsidRPr="00CD4558" w:rsidSect="00A50B1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MyriadPro-Semibold">
    <w:panose1 w:val="00000000000000000000"/>
    <w:charset w:val="A1"/>
    <w:family w:val="auto"/>
    <w:notTrueType/>
    <w:pitch w:val="default"/>
    <w:sig w:usb0="00000081" w:usb1="00000000" w:usb2="00000000" w:usb3="00000000" w:csb0="00000008" w:csb1="00000000"/>
  </w:font>
  <w:font w:name="MyriadPro-Regular">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MgHelveticaUCPol">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04E0B"/>
    <w:multiLevelType w:val="hybridMultilevel"/>
    <w:tmpl w:val="9BA0D696"/>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40C6"/>
    <w:rsid w:val="00006671"/>
    <w:rsid w:val="0001155E"/>
    <w:rsid w:val="0002677E"/>
    <w:rsid w:val="000340C6"/>
    <w:rsid w:val="00035067"/>
    <w:rsid w:val="000351A1"/>
    <w:rsid w:val="00036DC9"/>
    <w:rsid w:val="000410A4"/>
    <w:rsid w:val="0004636B"/>
    <w:rsid w:val="000645B8"/>
    <w:rsid w:val="000657B9"/>
    <w:rsid w:val="0009795A"/>
    <w:rsid w:val="000A0BEE"/>
    <w:rsid w:val="000A3105"/>
    <w:rsid w:val="000D0BE3"/>
    <w:rsid w:val="000E426C"/>
    <w:rsid w:val="001039EC"/>
    <w:rsid w:val="001138A8"/>
    <w:rsid w:val="0011674C"/>
    <w:rsid w:val="00124BDF"/>
    <w:rsid w:val="00125AB3"/>
    <w:rsid w:val="00132B74"/>
    <w:rsid w:val="001546FA"/>
    <w:rsid w:val="0015611C"/>
    <w:rsid w:val="001858F9"/>
    <w:rsid w:val="00186964"/>
    <w:rsid w:val="001A3D8C"/>
    <w:rsid w:val="001B5FE4"/>
    <w:rsid w:val="001D1B05"/>
    <w:rsid w:val="001D6CB8"/>
    <w:rsid w:val="001E7F66"/>
    <w:rsid w:val="0023063A"/>
    <w:rsid w:val="00244C11"/>
    <w:rsid w:val="002465AC"/>
    <w:rsid w:val="00261938"/>
    <w:rsid w:val="00284449"/>
    <w:rsid w:val="00292230"/>
    <w:rsid w:val="002A20A4"/>
    <w:rsid w:val="003106E2"/>
    <w:rsid w:val="00321862"/>
    <w:rsid w:val="003330F3"/>
    <w:rsid w:val="00362A3C"/>
    <w:rsid w:val="00376D55"/>
    <w:rsid w:val="00377BBE"/>
    <w:rsid w:val="003815BA"/>
    <w:rsid w:val="00387C07"/>
    <w:rsid w:val="00392448"/>
    <w:rsid w:val="003C6302"/>
    <w:rsid w:val="00414021"/>
    <w:rsid w:val="00414248"/>
    <w:rsid w:val="0041586B"/>
    <w:rsid w:val="00433151"/>
    <w:rsid w:val="0044288C"/>
    <w:rsid w:val="004506E0"/>
    <w:rsid w:val="004A53AA"/>
    <w:rsid w:val="004A75B9"/>
    <w:rsid w:val="004E6AF2"/>
    <w:rsid w:val="004F54DB"/>
    <w:rsid w:val="00500B06"/>
    <w:rsid w:val="0050641C"/>
    <w:rsid w:val="00524717"/>
    <w:rsid w:val="00525050"/>
    <w:rsid w:val="00540FDB"/>
    <w:rsid w:val="00544D6A"/>
    <w:rsid w:val="005550ED"/>
    <w:rsid w:val="00556E98"/>
    <w:rsid w:val="0058743C"/>
    <w:rsid w:val="005C1176"/>
    <w:rsid w:val="00615ECC"/>
    <w:rsid w:val="00641F82"/>
    <w:rsid w:val="006508CF"/>
    <w:rsid w:val="00656D52"/>
    <w:rsid w:val="006606BB"/>
    <w:rsid w:val="0066373F"/>
    <w:rsid w:val="00674EF0"/>
    <w:rsid w:val="00680F65"/>
    <w:rsid w:val="00683AE2"/>
    <w:rsid w:val="00697634"/>
    <w:rsid w:val="006F70A9"/>
    <w:rsid w:val="00726A29"/>
    <w:rsid w:val="00732507"/>
    <w:rsid w:val="0075418C"/>
    <w:rsid w:val="00785A49"/>
    <w:rsid w:val="00791AE9"/>
    <w:rsid w:val="00795BC4"/>
    <w:rsid w:val="007A0A9B"/>
    <w:rsid w:val="007E37FF"/>
    <w:rsid w:val="00821624"/>
    <w:rsid w:val="00822B33"/>
    <w:rsid w:val="0082752F"/>
    <w:rsid w:val="00831BC5"/>
    <w:rsid w:val="0084075F"/>
    <w:rsid w:val="008440ED"/>
    <w:rsid w:val="00854964"/>
    <w:rsid w:val="00884D60"/>
    <w:rsid w:val="008A0444"/>
    <w:rsid w:val="008D2837"/>
    <w:rsid w:val="008F1665"/>
    <w:rsid w:val="008F3908"/>
    <w:rsid w:val="00921AA8"/>
    <w:rsid w:val="00926EA3"/>
    <w:rsid w:val="009273C8"/>
    <w:rsid w:val="0093336B"/>
    <w:rsid w:val="00935887"/>
    <w:rsid w:val="00943E64"/>
    <w:rsid w:val="0095395F"/>
    <w:rsid w:val="00964F00"/>
    <w:rsid w:val="00970C84"/>
    <w:rsid w:val="00981865"/>
    <w:rsid w:val="00982C25"/>
    <w:rsid w:val="00983014"/>
    <w:rsid w:val="009B3527"/>
    <w:rsid w:val="009B6A38"/>
    <w:rsid w:val="00A10D86"/>
    <w:rsid w:val="00A11277"/>
    <w:rsid w:val="00A356FA"/>
    <w:rsid w:val="00A364FB"/>
    <w:rsid w:val="00A4612C"/>
    <w:rsid w:val="00A50B17"/>
    <w:rsid w:val="00A5111A"/>
    <w:rsid w:val="00A63C0C"/>
    <w:rsid w:val="00A64BC1"/>
    <w:rsid w:val="00A85284"/>
    <w:rsid w:val="00A90ACD"/>
    <w:rsid w:val="00AA5285"/>
    <w:rsid w:val="00AE226F"/>
    <w:rsid w:val="00AE2D63"/>
    <w:rsid w:val="00AF01F0"/>
    <w:rsid w:val="00AF2B00"/>
    <w:rsid w:val="00AF3786"/>
    <w:rsid w:val="00B06E27"/>
    <w:rsid w:val="00B2380E"/>
    <w:rsid w:val="00B3422A"/>
    <w:rsid w:val="00B450AA"/>
    <w:rsid w:val="00B5526C"/>
    <w:rsid w:val="00B67D31"/>
    <w:rsid w:val="00B74515"/>
    <w:rsid w:val="00B9647D"/>
    <w:rsid w:val="00BA382A"/>
    <w:rsid w:val="00BA7F2D"/>
    <w:rsid w:val="00BC2CB2"/>
    <w:rsid w:val="00BD68FF"/>
    <w:rsid w:val="00BE5454"/>
    <w:rsid w:val="00BF3B3F"/>
    <w:rsid w:val="00C17DCC"/>
    <w:rsid w:val="00C43F32"/>
    <w:rsid w:val="00C4608B"/>
    <w:rsid w:val="00C90863"/>
    <w:rsid w:val="00CA261A"/>
    <w:rsid w:val="00CB0FAE"/>
    <w:rsid w:val="00CD4558"/>
    <w:rsid w:val="00CD7139"/>
    <w:rsid w:val="00CE3361"/>
    <w:rsid w:val="00CF49E8"/>
    <w:rsid w:val="00CF5842"/>
    <w:rsid w:val="00D03399"/>
    <w:rsid w:val="00D06296"/>
    <w:rsid w:val="00D16659"/>
    <w:rsid w:val="00D17C93"/>
    <w:rsid w:val="00D350A0"/>
    <w:rsid w:val="00D423EB"/>
    <w:rsid w:val="00D5739E"/>
    <w:rsid w:val="00D901B4"/>
    <w:rsid w:val="00DA67A3"/>
    <w:rsid w:val="00DB61C2"/>
    <w:rsid w:val="00DD11C8"/>
    <w:rsid w:val="00DE0A95"/>
    <w:rsid w:val="00DE59A0"/>
    <w:rsid w:val="00DE754A"/>
    <w:rsid w:val="00DF0431"/>
    <w:rsid w:val="00DF5659"/>
    <w:rsid w:val="00E019C3"/>
    <w:rsid w:val="00E42B67"/>
    <w:rsid w:val="00E45DDC"/>
    <w:rsid w:val="00E467C8"/>
    <w:rsid w:val="00E502EC"/>
    <w:rsid w:val="00E51099"/>
    <w:rsid w:val="00E51FA5"/>
    <w:rsid w:val="00E54D3C"/>
    <w:rsid w:val="00E6295E"/>
    <w:rsid w:val="00E705FA"/>
    <w:rsid w:val="00E76A9A"/>
    <w:rsid w:val="00E80171"/>
    <w:rsid w:val="00E926F7"/>
    <w:rsid w:val="00E975FB"/>
    <w:rsid w:val="00EB10DA"/>
    <w:rsid w:val="00ED2B40"/>
    <w:rsid w:val="00ED5C81"/>
    <w:rsid w:val="00F10716"/>
    <w:rsid w:val="00F119D5"/>
    <w:rsid w:val="00F161D1"/>
    <w:rsid w:val="00F71D6D"/>
    <w:rsid w:val="00F7260B"/>
    <w:rsid w:val="00F7609F"/>
    <w:rsid w:val="00F83DE8"/>
    <w:rsid w:val="00FB72DA"/>
    <w:rsid w:val="00FD14DD"/>
    <w:rsid w:val="00FE1B81"/>
    <w:rsid w:val="00FF270B"/>
    <w:rsid w:val="00FF58AE"/>
    <w:rsid w:val="00FF63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0C6"/>
    <w:pPr>
      <w:spacing w:after="0" w:line="240" w:lineRule="auto"/>
    </w:pPr>
    <w:rPr>
      <w:rFonts w:ascii="Times New Roman" w:eastAsia="Times New Roman" w:hAnsi="Times New Roman" w:cs="Times New Roman"/>
      <w:color w:val="000000"/>
      <w:sz w:val="24"/>
      <w:szCs w:val="21"/>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B10DA"/>
    <w:rPr>
      <w:color w:val="0000FF" w:themeColor="hyperlink"/>
      <w:u w:val="single"/>
    </w:rPr>
  </w:style>
  <w:style w:type="character" w:customStyle="1" w:styleId="apple-converted-space">
    <w:name w:val="apple-converted-space"/>
    <w:basedOn w:val="a0"/>
    <w:rsid w:val="00981865"/>
  </w:style>
  <w:style w:type="paragraph" w:styleId="a3">
    <w:name w:val="Body Text Indent"/>
    <w:basedOn w:val="a"/>
    <w:link w:val="Char"/>
    <w:rsid w:val="00E80171"/>
    <w:pPr>
      <w:ind w:left="720" w:hanging="720"/>
    </w:pPr>
    <w:rPr>
      <w:b/>
      <w:bCs/>
    </w:rPr>
  </w:style>
  <w:style w:type="character" w:customStyle="1" w:styleId="Char">
    <w:name w:val="Σώμα κείμενου με εσοχή Char"/>
    <w:basedOn w:val="a0"/>
    <w:link w:val="a3"/>
    <w:rsid w:val="00E80171"/>
    <w:rPr>
      <w:rFonts w:ascii="Times New Roman" w:eastAsia="Times New Roman" w:hAnsi="Times New Roman" w:cs="Times New Roman"/>
      <w:b/>
      <w:bCs/>
      <w:color w:val="000000"/>
      <w:sz w:val="24"/>
      <w:szCs w:val="21"/>
      <w:lang w:eastAsia="el-GR"/>
    </w:rPr>
  </w:style>
  <w:style w:type="paragraph" w:styleId="a4">
    <w:name w:val="Balloon Text"/>
    <w:basedOn w:val="a"/>
    <w:link w:val="Char0"/>
    <w:uiPriority w:val="99"/>
    <w:semiHidden/>
    <w:unhideWhenUsed/>
    <w:rsid w:val="00D06296"/>
    <w:rPr>
      <w:rFonts w:ascii="Tahoma" w:hAnsi="Tahoma" w:cs="Tahoma"/>
      <w:sz w:val="16"/>
      <w:szCs w:val="16"/>
    </w:rPr>
  </w:style>
  <w:style w:type="character" w:customStyle="1" w:styleId="Char0">
    <w:name w:val="Κείμενο πλαισίου Char"/>
    <w:basedOn w:val="a0"/>
    <w:link w:val="a4"/>
    <w:uiPriority w:val="99"/>
    <w:semiHidden/>
    <w:rsid w:val="00D06296"/>
    <w:rPr>
      <w:rFonts w:ascii="Tahoma" w:eastAsia="Times New Roman" w:hAnsi="Tahoma" w:cs="Tahoma"/>
      <w:color w:val="000000"/>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0C6"/>
    <w:pPr>
      <w:spacing w:after="0" w:line="240" w:lineRule="auto"/>
    </w:pPr>
    <w:rPr>
      <w:rFonts w:ascii="Times New Roman" w:eastAsia="Times New Roman" w:hAnsi="Times New Roman" w:cs="Times New Roman"/>
      <w:color w:val="000000"/>
      <w:sz w:val="24"/>
      <w:szCs w:val="21"/>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B10DA"/>
    <w:rPr>
      <w:color w:val="0000FF" w:themeColor="hyperlink"/>
      <w:u w:val="single"/>
    </w:rPr>
  </w:style>
  <w:style w:type="character" w:customStyle="1" w:styleId="apple-converted-space">
    <w:name w:val="apple-converted-space"/>
    <w:basedOn w:val="a0"/>
    <w:rsid w:val="00981865"/>
  </w:style>
  <w:style w:type="paragraph" w:styleId="a3">
    <w:name w:val="Body Text Indent"/>
    <w:basedOn w:val="a"/>
    <w:link w:val="Char"/>
    <w:rsid w:val="00E80171"/>
    <w:pPr>
      <w:ind w:left="720" w:hanging="720"/>
    </w:pPr>
    <w:rPr>
      <w:b/>
      <w:bCs/>
    </w:rPr>
  </w:style>
  <w:style w:type="character" w:customStyle="1" w:styleId="Char">
    <w:name w:val="Σώμα κείμενου με εσοχή Char"/>
    <w:basedOn w:val="a0"/>
    <w:link w:val="a3"/>
    <w:rsid w:val="00E80171"/>
    <w:rPr>
      <w:rFonts w:ascii="Times New Roman" w:eastAsia="Times New Roman" w:hAnsi="Times New Roman" w:cs="Times New Roman"/>
      <w:b/>
      <w:bCs/>
      <w:color w:val="000000"/>
      <w:sz w:val="24"/>
      <w:szCs w:val="21"/>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iwm.gr/" TargetMode="External"/><Relationship Id="rId3" Type="http://schemas.openxmlformats.org/officeDocument/2006/relationships/settings" Target="settings.xml"/><Relationship Id="rId7" Type="http://schemas.openxmlformats.org/officeDocument/2006/relationships/hyperlink" Target="http://mogmat.teiwm.gr/index.php?lang=e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rvidou@kastoria.teiwm.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925</Words>
  <Characters>4999</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Siskos</cp:lastModifiedBy>
  <cp:revision>3</cp:revision>
  <dcterms:created xsi:type="dcterms:W3CDTF">2019-04-04T08:55:00Z</dcterms:created>
  <dcterms:modified xsi:type="dcterms:W3CDTF">2019-04-04T09:17:00Z</dcterms:modified>
</cp:coreProperties>
</file>